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D387B" w14:textId="431703D8" w:rsidR="006A61D6" w:rsidRPr="00D21245" w:rsidRDefault="00A328DD" w:rsidP="00D21245">
      <w:pPr>
        <w:pStyle w:val="ListParagraph"/>
        <w:numPr>
          <w:ilvl w:val="0"/>
          <w:numId w:val="15"/>
        </w:numPr>
        <w:spacing w:after="0" w:line="360" w:lineRule="auto"/>
        <w:ind w:left="426"/>
        <w:jc w:val="both"/>
        <w:rPr>
          <w:rFonts w:ascii="Arial" w:eastAsia="Arial" w:hAnsi="Arial" w:cs="Arial"/>
          <w:b/>
        </w:rPr>
      </w:pPr>
      <w:r w:rsidRPr="00D21245">
        <w:rPr>
          <w:rFonts w:ascii="Arial" w:eastAsia="Arial" w:hAnsi="Arial" w:cs="Arial"/>
          <w:b/>
        </w:rPr>
        <w:t>Purpose</w:t>
      </w:r>
    </w:p>
    <w:p w14:paraId="08C82D76" w14:textId="77777777" w:rsidR="008D75B3" w:rsidRPr="00D21245" w:rsidRDefault="008D75B3" w:rsidP="00D21245">
      <w:pPr>
        <w:spacing w:after="0" w:line="360" w:lineRule="auto"/>
        <w:ind w:left="426"/>
        <w:jc w:val="both"/>
        <w:rPr>
          <w:rFonts w:ascii="Arial" w:eastAsia="Arial" w:hAnsi="Arial" w:cs="Arial"/>
        </w:rPr>
      </w:pPr>
    </w:p>
    <w:p w14:paraId="5B8CA637" w14:textId="216E0B41" w:rsidR="006A61D6" w:rsidRPr="00D21245" w:rsidRDefault="00A328DD" w:rsidP="00D21245">
      <w:pPr>
        <w:spacing w:after="0" w:line="360" w:lineRule="auto"/>
        <w:ind w:left="567" w:right="142"/>
        <w:jc w:val="both"/>
        <w:rPr>
          <w:rFonts w:ascii="Arial" w:eastAsia="Arial" w:hAnsi="Arial" w:cs="Arial"/>
        </w:rPr>
      </w:pPr>
      <w:r w:rsidRPr="00D21245">
        <w:rPr>
          <w:rFonts w:ascii="Arial" w:eastAsia="Arial" w:hAnsi="Arial" w:cs="Arial"/>
        </w:rPr>
        <w:t>This procedure establishes the system for handling complaints</w:t>
      </w:r>
      <w:r w:rsidR="00B41954" w:rsidRPr="00D21245">
        <w:rPr>
          <w:rFonts w:ascii="Arial" w:eastAsia="Arial" w:hAnsi="Arial" w:cs="Arial"/>
        </w:rPr>
        <w:t xml:space="preserve"> and </w:t>
      </w:r>
      <w:r w:rsidRPr="00D21245">
        <w:rPr>
          <w:rFonts w:ascii="Arial" w:eastAsia="Arial" w:hAnsi="Arial" w:cs="Arial"/>
        </w:rPr>
        <w:t xml:space="preserve">appeals </w:t>
      </w:r>
      <w:r w:rsidR="00B41954" w:rsidRPr="00D21245">
        <w:rPr>
          <w:rFonts w:ascii="Arial" w:eastAsia="Arial" w:hAnsi="Arial" w:cs="Arial"/>
        </w:rPr>
        <w:t>a</w:t>
      </w:r>
      <w:r w:rsidR="00F21099" w:rsidRPr="00D21245">
        <w:rPr>
          <w:rFonts w:ascii="Arial" w:eastAsia="Arial" w:hAnsi="Arial" w:cs="Arial"/>
        </w:rPr>
        <w:t>ssociated</w:t>
      </w:r>
      <w:r w:rsidRPr="00D21245">
        <w:rPr>
          <w:rFonts w:ascii="Arial" w:eastAsia="Arial" w:hAnsi="Arial" w:cs="Arial"/>
        </w:rPr>
        <w:t xml:space="preserve"> with the </w:t>
      </w:r>
      <w:r w:rsidR="00B842FF" w:rsidRPr="00D21245">
        <w:rPr>
          <w:rFonts w:ascii="Arial" w:eastAsia="Arial" w:hAnsi="Arial" w:cs="Arial"/>
        </w:rPr>
        <w:t>MS Agroland Services Pvt. Ltd.</w:t>
      </w:r>
    </w:p>
    <w:p w14:paraId="7D9DF020" w14:textId="5E818542" w:rsidR="00DF403B" w:rsidRPr="00D21245" w:rsidRDefault="00F55EA8" w:rsidP="00F55EA8">
      <w:pPr>
        <w:tabs>
          <w:tab w:val="left" w:pos="5580"/>
        </w:tabs>
        <w:spacing w:after="0" w:line="360" w:lineRule="auto"/>
        <w:ind w:left="142" w:right="142"/>
        <w:rPr>
          <w:rFonts w:ascii="Arial" w:eastAsia="Arial" w:hAnsi="Arial" w:cs="Arial"/>
        </w:rPr>
      </w:pPr>
      <w:r>
        <w:rPr>
          <w:rFonts w:ascii="Arial" w:eastAsia="Arial" w:hAnsi="Arial" w:cs="Arial"/>
        </w:rPr>
        <w:tab/>
      </w:r>
      <w:bookmarkStart w:id="0" w:name="_GoBack"/>
      <w:bookmarkEnd w:id="0"/>
    </w:p>
    <w:p w14:paraId="3DD17C86" w14:textId="4DDFAAC7" w:rsidR="006A61D6" w:rsidRPr="00D21245" w:rsidRDefault="00A328DD" w:rsidP="00D21245">
      <w:pPr>
        <w:spacing w:after="0" w:line="360" w:lineRule="auto"/>
        <w:ind w:left="120"/>
        <w:jc w:val="both"/>
        <w:rPr>
          <w:rFonts w:ascii="Arial" w:eastAsia="Arial" w:hAnsi="Arial" w:cs="Arial"/>
          <w:b/>
        </w:rPr>
      </w:pPr>
      <w:r w:rsidRPr="00D21245">
        <w:rPr>
          <w:rFonts w:ascii="Arial" w:eastAsia="Arial" w:hAnsi="Arial" w:cs="Arial"/>
          <w:b/>
        </w:rPr>
        <w:t>2.   Scope</w:t>
      </w:r>
    </w:p>
    <w:p w14:paraId="18A78583" w14:textId="77777777" w:rsidR="008D75B3" w:rsidRPr="00D21245" w:rsidRDefault="008D75B3" w:rsidP="00D21245">
      <w:pPr>
        <w:spacing w:after="0" w:line="360" w:lineRule="auto"/>
        <w:ind w:left="120"/>
        <w:jc w:val="both"/>
        <w:rPr>
          <w:rFonts w:ascii="Arial" w:eastAsia="Arial" w:hAnsi="Arial" w:cs="Arial"/>
        </w:rPr>
      </w:pPr>
    </w:p>
    <w:p w14:paraId="40260504" w14:textId="15B2708B" w:rsidR="00AF1FD5" w:rsidRPr="00D21245" w:rsidRDefault="00A328DD" w:rsidP="00D21245">
      <w:pPr>
        <w:spacing w:after="0" w:line="360" w:lineRule="auto"/>
        <w:ind w:left="480" w:right="124"/>
        <w:jc w:val="both"/>
        <w:rPr>
          <w:rFonts w:ascii="Arial" w:eastAsia="Arial" w:hAnsi="Arial" w:cs="Arial"/>
        </w:rPr>
      </w:pPr>
      <w:r w:rsidRPr="00D21245">
        <w:rPr>
          <w:rFonts w:ascii="Arial" w:eastAsia="Arial" w:hAnsi="Arial" w:cs="Arial"/>
        </w:rPr>
        <w:t>This procedure covers</w:t>
      </w:r>
      <w:r w:rsidR="00B41954" w:rsidRPr="00D21245">
        <w:rPr>
          <w:rFonts w:ascii="Arial" w:eastAsia="Arial" w:hAnsi="Arial" w:cs="Arial"/>
        </w:rPr>
        <w:t xml:space="preserve"> and is applicable to </w:t>
      </w:r>
      <w:r w:rsidRPr="00D21245">
        <w:rPr>
          <w:rFonts w:ascii="Arial" w:eastAsia="Arial" w:hAnsi="Arial" w:cs="Arial"/>
        </w:rPr>
        <w:t>all personnel and offices</w:t>
      </w:r>
      <w:r w:rsidR="00FF67EE" w:rsidRPr="00D21245">
        <w:rPr>
          <w:rFonts w:ascii="Arial" w:eastAsia="Arial" w:hAnsi="Arial" w:cs="Arial"/>
        </w:rPr>
        <w:t xml:space="preserve"> of </w:t>
      </w:r>
      <w:r w:rsidR="00B842FF" w:rsidRPr="00D21245">
        <w:rPr>
          <w:rFonts w:ascii="Arial" w:eastAsia="Arial" w:hAnsi="Arial" w:cs="Arial"/>
        </w:rPr>
        <w:t>MS Agroland Services Pvt. Ltd.</w:t>
      </w:r>
    </w:p>
    <w:p w14:paraId="16C2A113" w14:textId="35B6152C" w:rsidR="006A61D6" w:rsidRPr="00D21245" w:rsidRDefault="00A328DD" w:rsidP="00D21245">
      <w:pPr>
        <w:spacing w:after="0" w:line="360" w:lineRule="auto"/>
        <w:ind w:left="480" w:right="124"/>
        <w:jc w:val="both"/>
        <w:rPr>
          <w:rFonts w:ascii="Arial" w:eastAsia="Arial" w:hAnsi="Arial" w:cs="Arial"/>
        </w:rPr>
      </w:pPr>
      <w:r w:rsidRPr="00D21245">
        <w:rPr>
          <w:rFonts w:ascii="Arial" w:eastAsia="Arial" w:hAnsi="Arial" w:cs="Arial"/>
          <w:u w:val="single" w:color="000000"/>
        </w:rPr>
        <w:t>Exclusion:</w:t>
      </w:r>
      <w:r w:rsidRPr="00D21245">
        <w:rPr>
          <w:rFonts w:ascii="Arial" w:eastAsia="Arial" w:hAnsi="Arial" w:cs="Arial"/>
        </w:rPr>
        <w:t xml:space="preserve"> This procedure shall not be used by employees or agents to complain</w:t>
      </w:r>
      <w:r w:rsidR="009C691B" w:rsidRPr="00D21245">
        <w:rPr>
          <w:rFonts w:ascii="Arial" w:eastAsia="Arial" w:hAnsi="Arial" w:cs="Arial"/>
        </w:rPr>
        <w:t>t</w:t>
      </w:r>
      <w:r w:rsidRPr="00D21245">
        <w:rPr>
          <w:rFonts w:ascii="Arial" w:eastAsia="Arial" w:hAnsi="Arial" w:cs="Arial"/>
        </w:rPr>
        <w:t xml:space="preserve"> about other </w:t>
      </w:r>
      <w:r w:rsidR="00FF67EE" w:rsidRPr="00D21245">
        <w:rPr>
          <w:rFonts w:ascii="Arial" w:eastAsia="Arial" w:hAnsi="Arial" w:cs="Arial"/>
        </w:rPr>
        <w:t>departments, personnel</w:t>
      </w:r>
      <w:r w:rsidRPr="00D21245">
        <w:rPr>
          <w:rFonts w:ascii="Arial" w:eastAsia="Arial" w:hAnsi="Arial" w:cs="Arial"/>
        </w:rPr>
        <w:t xml:space="preserve"> </w:t>
      </w:r>
      <w:r w:rsidR="00FF67EE" w:rsidRPr="00D21245">
        <w:rPr>
          <w:rFonts w:ascii="Arial" w:eastAsia="Arial" w:hAnsi="Arial" w:cs="Arial"/>
        </w:rPr>
        <w:t xml:space="preserve">and </w:t>
      </w:r>
      <w:r w:rsidRPr="00D21245">
        <w:rPr>
          <w:rFonts w:ascii="Arial" w:eastAsia="Arial" w:hAnsi="Arial" w:cs="Arial"/>
        </w:rPr>
        <w:t>internal services.</w:t>
      </w:r>
    </w:p>
    <w:p w14:paraId="2F12020C" w14:textId="77777777" w:rsidR="00DF403B" w:rsidRPr="00D21245" w:rsidRDefault="00DF403B" w:rsidP="00D21245">
      <w:pPr>
        <w:spacing w:after="0" w:line="360" w:lineRule="auto"/>
        <w:ind w:left="480" w:right="124"/>
        <w:jc w:val="both"/>
        <w:rPr>
          <w:rFonts w:ascii="Arial" w:eastAsia="Arial" w:hAnsi="Arial" w:cs="Arial"/>
        </w:rPr>
      </w:pPr>
    </w:p>
    <w:p w14:paraId="43AA088E" w14:textId="14E324E0" w:rsidR="006A61D6" w:rsidRPr="00D21245" w:rsidRDefault="00A328DD" w:rsidP="00D21245">
      <w:pPr>
        <w:spacing w:after="0" w:line="360" w:lineRule="auto"/>
        <w:ind w:left="120"/>
        <w:jc w:val="both"/>
        <w:rPr>
          <w:rFonts w:ascii="Arial" w:eastAsia="Arial" w:hAnsi="Arial" w:cs="Arial"/>
          <w:b/>
        </w:rPr>
      </w:pPr>
      <w:r w:rsidRPr="00D21245">
        <w:rPr>
          <w:rFonts w:ascii="Arial" w:eastAsia="Arial" w:hAnsi="Arial" w:cs="Arial"/>
          <w:b/>
        </w:rPr>
        <w:t>3.   References</w:t>
      </w:r>
    </w:p>
    <w:p w14:paraId="690A5EB1" w14:textId="77777777" w:rsidR="008D75B3" w:rsidRPr="00D21245" w:rsidRDefault="008D75B3" w:rsidP="00D21245">
      <w:pPr>
        <w:spacing w:after="0" w:line="360" w:lineRule="auto"/>
        <w:ind w:left="120"/>
        <w:jc w:val="both"/>
        <w:rPr>
          <w:rFonts w:ascii="Arial" w:eastAsia="Arial" w:hAnsi="Arial" w:cs="Arial"/>
        </w:rPr>
      </w:pPr>
    </w:p>
    <w:p w14:paraId="60E55B1A" w14:textId="0AD43342" w:rsidR="00DF403B" w:rsidRPr="00D21245" w:rsidRDefault="00395BC2" w:rsidP="00D21245">
      <w:pPr>
        <w:pStyle w:val="NoSpacing"/>
        <w:spacing w:after="0" w:line="360" w:lineRule="auto"/>
        <w:ind w:left="426"/>
      </w:pPr>
      <w:r w:rsidRPr="00D21245">
        <w:t>ASPL-CD</w:t>
      </w:r>
      <w:r w:rsidR="00026288" w:rsidRPr="00D21245">
        <w:t>-QM-</w:t>
      </w:r>
      <w:r w:rsidRPr="00D21245">
        <w:t xml:space="preserve">01 </w:t>
      </w:r>
      <w:r w:rsidR="00026288" w:rsidRPr="00D21245">
        <w:t xml:space="preserve">Quality </w:t>
      </w:r>
      <w:r w:rsidR="004969A6" w:rsidRPr="00D21245">
        <w:t>Manual</w:t>
      </w:r>
      <w:r w:rsidR="00932BD0" w:rsidRPr="00D21245">
        <w:br/>
      </w:r>
      <w:r w:rsidRPr="00D21245">
        <w:rPr>
          <w:rFonts w:eastAsia="Arial"/>
        </w:rPr>
        <w:t>ASPL-CD</w:t>
      </w:r>
      <w:r w:rsidR="00EB1A8F" w:rsidRPr="00D21245">
        <w:rPr>
          <w:rFonts w:eastAsia="Arial"/>
        </w:rPr>
        <w:t>-P</w:t>
      </w:r>
      <w:r w:rsidR="00BD727A" w:rsidRPr="00D21245">
        <w:rPr>
          <w:rFonts w:eastAsia="Arial"/>
        </w:rPr>
        <w:t>R</w:t>
      </w:r>
      <w:r w:rsidR="00EB1A8F" w:rsidRPr="00D21245">
        <w:rPr>
          <w:rFonts w:eastAsia="Arial"/>
        </w:rPr>
        <w:t>-</w:t>
      </w:r>
      <w:r w:rsidRPr="00D21245">
        <w:rPr>
          <w:rFonts w:eastAsia="Arial"/>
        </w:rPr>
        <w:t>09</w:t>
      </w:r>
      <w:r w:rsidR="00EB1A8F" w:rsidRPr="00D21245">
        <w:rPr>
          <w:rFonts w:eastAsia="Arial"/>
        </w:rPr>
        <w:t xml:space="preserve"> </w:t>
      </w:r>
      <w:r w:rsidR="00EB1A8F" w:rsidRPr="00D21245">
        <w:t xml:space="preserve">Corrective and Preventive Action </w:t>
      </w:r>
      <w:r w:rsidR="00BD727A" w:rsidRPr="00D21245">
        <w:t>P</w:t>
      </w:r>
      <w:r w:rsidR="00EB1A8F" w:rsidRPr="00D21245">
        <w:t>rocedure</w:t>
      </w:r>
    </w:p>
    <w:p w14:paraId="6DC455C4" w14:textId="77777777" w:rsidR="004969A6" w:rsidRPr="00D21245" w:rsidRDefault="004969A6" w:rsidP="00D21245">
      <w:pPr>
        <w:spacing w:after="0" w:line="360" w:lineRule="auto"/>
        <w:ind w:left="480" w:right="4492"/>
        <w:jc w:val="both"/>
        <w:rPr>
          <w:rFonts w:ascii="Arial" w:hAnsi="Arial" w:cs="Arial"/>
        </w:rPr>
      </w:pPr>
    </w:p>
    <w:p w14:paraId="227EC06B" w14:textId="1D86AC24" w:rsidR="006A61D6" w:rsidRPr="00D21245" w:rsidRDefault="00A328DD" w:rsidP="00D21245">
      <w:pPr>
        <w:spacing w:after="0" w:line="360" w:lineRule="auto"/>
        <w:ind w:left="120"/>
        <w:jc w:val="both"/>
        <w:rPr>
          <w:rFonts w:ascii="Arial" w:eastAsia="Arial" w:hAnsi="Arial" w:cs="Arial"/>
          <w:b/>
        </w:rPr>
      </w:pPr>
      <w:r w:rsidRPr="00D21245">
        <w:rPr>
          <w:rFonts w:ascii="Arial" w:eastAsia="Arial" w:hAnsi="Arial" w:cs="Arial"/>
          <w:b/>
        </w:rPr>
        <w:t>4.   Definition</w:t>
      </w:r>
    </w:p>
    <w:p w14:paraId="5286B539" w14:textId="77777777" w:rsidR="008D75B3" w:rsidRPr="00D21245" w:rsidRDefault="008D75B3" w:rsidP="00D21245">
      <w:pPr>
        <w:spacing w:after="0" w:line="360" w:lineRule="auto"/>
        <w:ind w:left="120"/>
        <w:jc w:val="both"/>
        <w:rPr>
          <w:rFonts w:ascii="Arial" w:eastAsia="Arial" w:hAnsi="Arial" w:cs="Arial"/>
        </w:rPr>
      </w:pPr>
    </w:p>
    <w:p w14:paraId="73A87C92" w14:textId="252C99A1" w:rsidR="006A61D6" w:rsidRPr="00D21245" w:rsidRDefault="00A328DD" w:rsidP="00D21245">
      <w:pPr>
        <w:spacing w:after="0" w:line="360" w:lineRule="auto"/>
        <w:ind w:left="480" w:right="122"/>
        <w:jc w:val="both"/>
        <w:rPr>
          <w:rFonts w:ascii="Arial" w:eastAsia="Arial" w:hAnsi="Arial" w:cs="Arial"/>
        </w:rPr>
      </w:pPr>
      <w:r w:rsidRPr="00D21245">
        <w:rPr>
          <w:rFonts w:ascii="Arial" w:eastAsia="Arial" w:hAnsi="Arial" w:cs="Arial"/>
          <w:u w:val="single" w:color="000000"/>
        </w:rPr>
        <w:t>Complaint</w:t>
      </w:r>
      <w:r w:rsidRPr="00D21245">
        <w:rPr>
          <w:rFonts w:ascii="Arial" w:eastAsia="Arial" w:hAnsi="Arial" w:cs="Arial"/>
        </w:rPr>
        <w:t xml:space="preserve">: A formal expression of dissatisfaction about </w:t>
      </w:r>
      <w:r w:rsidR="00317B18" w:rsidRPr="00D21245">
        <w:rPr>
          <w:rFonts w:ascii="Arial" w:eastAsia="Arial" w:hAnsi="Arial" w:cs="Arial"/>
        </w:rPr>
        <w:t xml:space="preserve">personnel, services, and/or clients of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Pr="00D21245">
        <w:rPr>
          <w:rFonts w:ascii="Arial" w:eastAsia="Arial" w:hAnsi="Arial" w:cs="Arial"/>
        </w:rPr>
        <w:t xml:space="preserve"> The notifica</w:t>
      </w:r>
      <w:r w:rsidR="00DF403B" w:rsidRPr="00D21245">
        <w:rPr>
          <w:rFonts w:ascii="Arial" w:eastAsia="Arial" w:hAnsi="Arial" w:cs="Arial"/>
        </w:rPr>
        <w:t>tions may take many forms e.g.</w:t>
      </w:r>
      <w:r w:rsidR="00317B18" w:rsidRPr="00D21245">
        <w:rPr>
          <w:rFonts w:ascii="Arial" w:eastAsia="Arial" w:hAnsi="Arial" w:cs="Arial"/>
        </w:rPr>
        <w:t>,</w:t>
      </w:r>
      <w:r w:rsidR="00DF403B" w:rsidRPr="00D21245">
        <w:rPr>
          <w:rFonts w:ascii="Arial" w:eastAsia="Arial" w:hAnsi="Arial" w:cs="Arial"/>
        </w:rPr>
        <w:t xml:space="preserve"> </w:t>
      </w:r>
      <w:r w:rsidR="00F21099" w:rsidRPr="00D21245">
        <w:rPr>
          <w:rFonts w:ascii="Arial" w:eastAsia="Arial" w:hAnsi="Arial" w:cs="Arial"/>
        </w:rPr>
        <w:t xml:space="preserve">verbal, letters or e-mails. This may be received from any stakeholder like Accreditation Body, Regulatory Body, </w:t>
      </w:r>
      <w:r w:rsidR="00220E9B" w:rsidRPr="00D21245">
        <w:rPr>
          <w:rFonts w:ascii="Arial" w:eastAsia="Arial" w:hAnsi="Arial" w:cs="Arial"/>
        </w:rPr>
        <w:t>User Company or any other body/</w:t>
      </w:r>
      <w:r w:rsidR="00B41954" w:rsidRPr="00D21245">
        <w:rPr>
          <w:rFonts w:ascii="Arial" w:eastAsia="Arial" w:hAnsi="Arial" w:cs="Arial"/>
        </w:rPr>
        <w:t xml:space="preserve"> </w:t>
      </w:r>
      <w:r w:rsidR="007A70D6" w:rsidRPr="00D21245">
        <w:rPr>
          <w:rFonts w:ascii="Arial" w:eastAsia="Arial" w:hAnsi="Arial" w:cs="Arial"/>
        </w:rPr>
        <w:t>individual</w:t>
      </w:r>
      <w:r w:rsidR="00F21099" w:rsidRPr="00D21245">
        <w:rPr>
          <w:rFonts w:ascii="Arial" w:eastAsia="Arial" w:hAnsi="Arial" w:cs="Arial"/>
        </w:rPr>
        <w:t xml:space="preserve"> or as </w:t>
      </w:r>
      <w:r w:rsidR="00B41954" w:rsidRPr="00D21245">
        <w:rPr>
          <w:rFonts w:ascii="Arial" w:eastAsia="Arial" w:hAnsi="Arial" w:cs="Arial"/>
        </w:rPr>
        <w:t xml:space="preserve">a </w:t>
      </w:r>
      <w:r w:rsidR="00F21099" w:rsidRPr="00D21245">
        <w:rPr>
          <w:rFonts w:ascii="Arial" w:eastAsia="Arial" w:hAnsi="Arial" w:cs="Arial"/>
        </w:rPr>
        <w:t xml:space="preserve">feedback to </w:t>
      </w:r>
      <w:r w:rsidRPr="00D21245">
        <w:rPr>
          <w:rFonts w:ascii="Arial" w:eastAsia="Arial" w:hAnsi="Arial" w:cs="Arial"/>
        </w:rPr>
        <w:t>survey.</w:t>
      </w:r>
    </w:p>
    <w:p w14:paraId="21D69530" w14:textId="77777777" w:rsidR="00AF1FD5" w:rsidRPr="00D21245" w:rsidRDefault="00AF1FD5" w:rsidP="00D21245">
      <w:pPr>
        <w:spacing w:after="0" w:line="360" w:lineRule="auto"/>
        <w:ind w:left="480" w:right="122"/>
        <w:jc w:val="both"/>
        <w:rPr>
          <w:rFonts w:ascii="Arial" w:eastAsia="Arial" w:hAnsi="Arial" w:cs="Arial"/>
        </w:rPr>
      </w:pPr>
    </w:p>
    <w:p w14:paraId="21BFD39E" w14:textId="00D2522E" w:rsidR="006A61D6" w:rsidRPr="00D21245" w:rsidRDefault="00A328DD" w:rsidP="00D21245">
      <w:pPr>
        <w:spacing w:after="0" w:line="360" w:lineRule="auto"/>
        <w:ind w:left="480" w:right="123"/>
        <w:jc w:val="both"/>
        <w:rPr>
          <w:rFonts w:ascii="Arial" w:eastAsia="Arial" w:hAnsi="Arial" w:cs="Arial"/>
        </w:rPr>
      </w:pPr>
      <w:r w:rsidRPr="00D21245">
        <w:rPr>
          <w:rFonts w:ascii="Arial" w:eastAsia="Arial" w:hAnsi="Arial" w:cs="Arial"/>
          <w:u w:val="single" w:color="000000"/>
        </w:rPr>
        <w:t>Appeal</w:t>
      </w:r>
      <w:r w:rsidRPr="00D21245">
        <w:rPr>
          <w:rFonts w:ascii="Arial" w:eastAsia="Arial" w:hAnsi="Arial" w:cs="Arial"/>
        </w:rPr>
        <w:t xml:space="preserve">: An appeal is a notification received by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Pr="00D21245">
        <w:rPr>
          <w:rFonts w:ascii="Arial" w:eastAsia="Arial" w:hAnsi="Arial" w:cs="Arial"/>
        </w:rPr>
        <w:t xml:space="preserve"> from a client or a user company, expressing a non-agreement with a decision made or provided by </w:t>
      </w:r>
      <w:r w:rsidR="00B842FF" w:rsidRPr="00D21245">
        <w:rPr>
          <w:rFonts w:ascii="Arial" w:eastAsia="Arial" w:hAnsi="Arial" w:cs="Arial"/>
        </w:rPr>
        <w:t>MS Agroland Services Pvt. Ltd.</w:t>
      </w:r>
      <w:r w:rsidR="00395BC2" w:rsidRPr="00D21245">
        <w:rPr>
          <w:rFonts w:ascii="Arial" w:eastAsia="Arial" w:hAnsi="Arial" w:cs="Arial"/>
        </w:rPr>
        <w:t xml:space="preserve"> </w:t>
      </w:r>
    </w:p>
    <w:p w14:paraId="29078DC5" w14:textId="77777777" w:rsidR="00AF1FD5" w:rsidRPr="00D21245" w:rsidRDefault="00AF1FD5" w:rsidP="00D21245">
      <w:pPr>
        <w:spacing w:after="0" w:line="360" w:lineRule="auto"/>
        <w:ind w:left="480" w:right="123"/>
        <w:jc w:val="both"/>
        <w:rPr>
          <w:rFonts w:ascii="Arial" w:eastAsia="Arial" w:hAnsi="Arial" w:cs="Arial"/>
        </w:rPr>
      </w:pPr>
    </w:p>
    <w:p w14:paraId="57262180" w14:textId="2CA1C675" w:rsidR="006A61D6" w:rsidRPr="00D21245" w:rsidRDefault="00A328DD" w:rsidP="00D21245">
      <w:pPr>
        <w:pStyle w:val="NoSpacing"/>
        <w:spacing w:after="0" w:line="360" w:lineRule="auto"/>
        <w:ind w:left="426"/>
        <w:jc w:val="both"/>
        <w:rPr>
          <w:rFonts w:ascii="Arial" w:eastAsia="Arial" w:hAnsi="Arial" w:cs="Arial"/>
        </w:rPr>
      </w:pPr>
      <w:r w:rsidRPr="00D21245">
        <w:rPr>
          <w:rFonts w:ascii="Arial" w:eastAsia="Arial" w:hAnsi="Arial" w:cs="Arial"/>
          <w:u w:val="single" w:color="000000"/>
        </w:rPr>
        <w:t>User Company</w:t>
      </w:r>
      <w:r w:rsidRPr="00D21245">
        <w:rPr>
          <w:rFonts w:ascii="Arial" w:eastAsia="Arial" w:hAnsi="Arial" w:cs="Arial"/>
        </w:rPr>
        <w:t>: A c</w:t>
      </w:r>
      <w:r w:rsidR="00B41954" w:rsidRPr="00D21245">
        <w:rPr>
          <w:rFonts w:ascii="Arial" w:eastAsia="Arial" w:hAnsi="Arial" w:cs="Arial"/>
        </w:rPr>
        <w:t>lient</w:t>
      </w:r>
      <w:r w:rsidRPr="00D21245">
        <w:rPr>
          <w:rFonts w:ascii="Arial" w:eastAsia="Arial" w:hAnsi="Arial" w:cs="Arial"/>
        </w:rPr>
        <w:t xml:space="preserve"> </w:t>
      </w:r>
      <w:r w:rsidR="00B41954" w:rsidRPr="00D21245">
        <w:rPr>
          <w:rFonts w:ascii="Arial" w:eastAsia="Arial" w:hAnsi="Arial" w:cs="Arial"/>
        </w:rPr>
        <w:t xml:space="preserve">organization </w:t>
      </w:r>
      <w:r w:rsidRPr="00D21245">
        <w:rPr>
          <w:rFonts w:ascii="Arial" w:eastAsia="Arial" w:hAnsi="Arial" w:cs="Arial"/>
        </w:rPr>
        <w:t xml:space="preserve">of </w:t>
      </w:r>
      <w:r w:rsidR="00B842FF" w:rsidRPr="00D21245">
        <w:rPr>
          <w:rFonts w:ascii="Arial" w:eastAsia="Arial" w:hAnsi="Arial" w:cs="Arial"/>
        </w:rPr>
        <w:t>MS Agroland Services Pvt. Ltd.</w:t>
      </w:r>
      <w:r w:rsidR="00395BC2" w:rsidRPr="00D21245">
        <w:rPr>
          <w:rFonts w:ascii="Arial" w:eastAsia="Arial" w:hAnsi="Arial" w:cs="Arial"/>
        </w:rPr>
        <w:t xml:space="preserve"> </w:t>
      </w:r>
    </w:p>
    <w:p w14:paraId="59E4DEFE" w14:textId="77777777" w:rsidR="00DF403B" w:rsidRPr="00D21245" w:rsidRDefault="00DF403B" w:rsidP="00D21245">
      <w:pPr>
        <w:pStyle w:val="NoSpacing"/>
        <w:spacing w:after="0" w:line="360" w:lineRule="auto"/>
        <w:ind w:firstLine="480"/>
        <w:jc w:val="both"/>
        <w:rPr>
          <w:rFonts w:ascii="Arial" w:eastAsia="Arial" w:hAnsi="Arial" w:cs="Arial"/>
        </w:rPr>
      </w:pPr>
    </w:p>
    <w:p w14:paraId="6CE001D1" w14:textId="3B1CD508" w:rsidR="006A61D6" w:rsidRPr="00D21245" w:rsidRDefault="00A328DD" w:rsidP="00D21245">
      <w:pPr>
        <w:spacing w:after="0" w:line="360" w:lineRule="auto"/>
        <w:ind w:left="120"/>
        <w:jc w:val="both"/>
        <w:rPr>
          <w:rFonts w:ascii="Arial" w:eastAsia="Arial" w:hAnsi="Arial" w:cs="Arial"/>
          <w:b/>
        </w:rPr>
      </w:pPr>
      <w:r w:rsidRPr="00D21245">
        <w:rPr>
          <w:rFonts w:ascii="Arial" w:eastAsia="Arial" w:hAnsi="Arial" w:cs="Arial"/>
          <w:b/>
        </w:rPr>
        <w:t>5.   Responsibilities</w:t>
      </w:r>
    </w:p>
    <w:p w14:paraId="5C257264" w14:textId="77777777" w:rsidR="008D75B3" w:rsidRPr="00D21245" w:rsidRDefault="008D75B3" w:rsidP="00D21245">
      <w:pPr>
        <w:spacing w:after="0" w:line="360" w:lineRule="auto"/>
        <w:ind w:left="120"/>
        <w:jc w:val="both"/>
        <w:rPr>
          <w:rFonts w:ascii="Arial" w:eastAsia="Arial" w:hAnsi="Arial" w:cs="Arial"/>
        </w:rPr>
      </w:pPr>
    </w:p>
    <w:p w14:paraId="68B2925A" w14:textId="16D96D4C" w:rsidR="006A61D6" w:rsidRPr="00D21245" w:rsidRDefault="001F4049" w:rsidP="00D21245">
      <w:pPr>
        <w:spacing w:after="0" w:line="360" w:lineRule="auto"/>
        <w:ind w:left="480" w:right="123"/>
        <w:jc w:val="both"/>
        <w:rPr>
          <w:rFonts w:ascii="Arial" w:eastAsia="Arial" w:hAnsi="Arial" w:cs="Arial"/>
        </w:rPr>
      </w:pPr>
      <w:r>
        <w:rPr>
          <w:rFonts w:ascii="Arial" w:eastAsia="Arial" w:hAnsi="Arial" w:cs="Arial"/>
          <w:u w:val="single"/>
        </w:rPr>
        <w:t xml:space="preserve">COO </w:t>
      </w:r>
      <w:r w:rsidR="007A70D6" w:rsidRPr="00D21245">
        <w:rPr>
          <w:rFonts w:ascii="Arial" w:eastAsia="Arial" w:hAnsi="Arial" w:cs="Arial"/>
        </w:rPr>
        <w:t>is</w:t>
      </w:r>
      <w:r w:rsidR="00A328DD" w:rsidRPr="00D21245">
        <w:rPr>
          <w:rFonts w:ascii="Arial" w:eastAsia="Arial" w:hAnsi="Arial" w:cs="Arial"/>
        </w:rPr>
        <w:t xml:space="preserve"> </w:t>
      </w:r>
      <w:r w:rsidR="007A70D6" w:rsidRPr="00D21245">
        <w:rPr>
          <w:rFonts w:ascii="Arial" w:eastAsia="Arial" w:hAnsi="Arial" w:cs="Arial"/>
        </w:rPr>
        <w:t>overall responsible for the managing and monitoring of this</w:t>
      </w:r>
      <w:r w:rsidR="00A328DD" w:rsidRPr="00D21245">
        <w:rPr>
          <w:rFonts w:ascii="Arial" w:eastAsia="Arial" w:hAnsi="Arial" w:cs="Arial"/>
        </w:rPr>
        <w:t xml:space="preserve"> procedure-</w:t>
      </w:r>
    </w:p>
    <w:p w14:paraId="41F5CCDC" w14:textId="5C01DDFC" w:rsidR="001370BF" w:rsidRPr="00D21245" w:rsidRDefault="001370BF" w:rsidP="00D21245">
      <w:pPr>
        <w:spacing w:after="0" w:line="360" w:lineRule="auto"/>
        <w:ind w:right="118"/>
        <w:jc w:val="both"/>
        <w:rPr>
          <w:rFonts w:ascii="Arial" w:eastAsia="Arial" w:hAnsi="Arial" w:cs="Arial"/>
        </w:rPr>
      </w:pPr>
      <w:r w:rsidRPr="00D21245">
        <w:rPr>
          <w:rFonts w:ascii="Arial" w:eastAsia="Arial" w:hAnsi="Arial" w:cs="Arial"/>
        </w:rPr>
        <w:t xml:space="preserve">               -    </w:t>
      </w:r>
      <w:r w:rsidR="00A328DD" w:rsidRPr="00D21245">
        <w:rPr>
          <w:rFonts w:ascii="Arial" w:eastAsia="Arial" w:hAnsi="Arial" w:cs="Arial"/>
        </w:rPr>
        <w:t>Appointing the investigation officer for the received and registered complaints</w:t>
      </w:r>
      <w:r w:rsidR="006E680E" w:rsidRPr="00D21245">
        <w:rPr>
          <w:rFonts w:ascii="Arial" w:eastAsia="Arial" w:hAnsi="Arial" w:cs="Arial"/>
        </w:rPr>
        <w:t xml:space="preserve"> and appeals</w:t>
      </w:r>
    </w:p>
    <w:p w14:paraId="3658ABC3" w14:textId="0BC9B313" w:rsidR="001370BF" w:rsidRPr="00D21245" w:rsidRDefault="001370BF" w:rsidP="00D21245">
      <w:pPr>
        <w:pStyle w:val="ListParagraph"/>
        <w:numPr>
          <w:ilvl w:val="0"/>
          <w:numId w:val="5"/>
        </w:numPr>
        <w:spacing w:after="0" w:line="360" w:lineRule="auto"/>
        <w:ind w:left="1134" w:right="118" w:hanging="283"/>
        <w:jc w:val="both"/>
        <w:rPr>
          <w:rFonts w:ascii="Arial" w:eastAsia="Arial" w:hAnsi="Arial" w:cs="Arial"/>
        </w:rPr>
      </w:pPr>
      <w:r w:rsidRPr="00D21245">
        <w:rPr>
          <w:rFonts w:ascii="Arial" w:eastAsia="Arial" w:hAnsi="Arial" w:cs="Arial"/>
        </w:rPr>
        <w:lastRenderedPageBreak/>
        <w:t>Passing needful instructions to sub-ordinates or Divisions on allocation of resources as required for completing investigation.</w:t>
      </w:r>
    </w:p>
    <w:p w14:paraId="5A6E74A4" w14:textId="4812475B" w:rsidR="006A61D6" w:rsidRPr="00D21245" w:rsidRDefault="00A328DD" w:rsidP="00D21245">
      <w:pPr>
        <w:pStyle w:val="ListParagraph"/>
        <w:numPr>
          <w:ilvl w:val="0"/>
          <w:numId w:val="5"/>
        </w:numPr>
        <w:spacing w:after="0" w:line="360" w:lineRule="auto"/>
        <w:ind w:left="1134" w:hanging="283"/>
        <w:jc w:val="both"/>
        <w:rPr>
          <w:rFonts w:ascii="Arial" w:eastAsia="Arial" w:hAnsi="Arial" w:cs="Arial"/>
        </w:rPr>
      </w:pPr>
      <w:r w:rsidRPr="00D21245">
        <w:rPr>
          <w:rFonts w:ascii="Arial" w:eastAsia="Arial" w:hAnsi="Arial" w:cs="Arial"/>
        </w:rPr>
        <w:t>Identifying and deciding course of actions (both corrective and preventive),</w:t>
      </w:r>
    </w:p>
    <w:p w14:paraId="5A7D8B46" w14:textId="7AB686B3" w:rsidR="006A61D6" w:rsidRPr="00D21245" w:rsidRDefault="007A70D6" w:rsidP="00D21245">
      <w:pPr>
        <w:pStyle w:val="ListParagraph"/>
        <w:numPr>
          <w:ilvl w:val="0"/>
          <w:numId w:val="5"/>
        </w:numPr>
        <w:spacing w:after="0" w:line="360" w:lineRule="auto"/>
        <w:ind w:left="1134" w:hanging="283"/>
        <w:jc w:val="both"/>
        <w:rPr>
          <w:rFonts w:ascii="Arial" w:eastAsia="Arial" w:hAnsi="Arial" w:cs="Arial"/>
        </w:rPr>
      </w:pPr>
      <w:r w:rsidRPr="00D21245">
        <w:rPr>
          <w:rFonts w:ascii="Arial" w:eastAsia="Arial" w:hAnsi="Arial" w:cs="Arial"/>
        </w:rPr>
        <w:t>Intimating the complainant</w:t>
      </w:r>
      <w:r w:rsidR="006E680E" w:rsidRPr="00D21245">
        <w:rPr>
          <w:rFonts w:ascii="Arial" w:eastAsia="Arial" w:hAnsi="Arial" w:cs="Arial"/>
        </w:rPr>
        <w:t>/ appellant</w:t>
      </w:r>
      <w:r w:rsidRPr="00D21245">
        <w:rPr>
          <w:rFonts w:ascii="Arial" w:eastAsia="Arial" w:hAnsi="Arial" w:cs="Arial"/>
        </w:rPr>
        <w:t xml:space="preserve"> of </w:t>
      </w:r>
      <w:r w:rsidR="006E680E" w:rsidRPr="00D21245">
        <w:rPr>
          <w:rFonts w:ascii="Arial" w:eastAsia="Arial" w:hAnsi="Arial" w:cs="Arial"/>
        </w:rPr>
        <w:t>its</w:t>
      </w:r>
      <w:r w:rsidRPr="00D21245">
        <w:rPr>
          <w:rFonts w:ascii="Arial" w:eastAsia="Arial" w:hAnsi="Arial" w:cs="Arial"/>
        </w:rPr>
        <w:t xml:space="preserve"> status </w:t>
      </w:r>
      <w:r w:rsidR="001370BF" w:rsidRPr="00D21245">
        <w:rPr>
          <w:rFonts w:ascii="Arial" w:eastAsia="Arial" w:hAnsi="Arial" w:cs="Arial"/>
        </w:rPr>
        <w:t>and c</w:t>
      </w:r>
      <w:r w:rsidRPr="00D21245">
        <w:rPr>
          <w:rFonts w:ascii="Arial" w:eastAsia="Arial" w:hAnsi="Arial" w:cs="Arial"/>
        </w:rPr>
        <w:t xml:space="preserve">ourse of actions through </w:t>
      </w:r>
      <w:r w:rsidR="001370BF" w:rsidRPr="00D21245">
        <w:rPr>
          <w:rFonts w:ascii="Arial" w:eastAsia="Arial" w:hAnsi="Arial" w:cs="Arial"/>
        </w:rPr>
        <w:t>Quality Manager</w:t>
      </w:r>
      <w:r w:rsidRPr="00D21245">
        <w:rPr>
          <w:rFonts w:ascii="Arial" w:eastAsia="Arial" w:hAnsi="Arial" w:cs="Arial"/>
        </w:rPr>
        <w:t xml:space="preserve">                                                                                                                              </w:t>
      </w:r>
      <w:r w:rsidR="001370BF" w:rsidRPr="00D21245">
        <w:rPr>
          <w:rFonts w:ascii="Arial" w:eastAsia="Arial" w:hAnsi="Arial" w:cs="Arial"/>
        </w:rPr>
        <w:t>,</w:t>
      </w:r>
      <w:r w:rsidR="00DD0BDD" w:rsidRPr="00D21245">
        <w:rPr>
          <w:rFonts w:ascii="Arial" w:eastAsia="Arial" w:hAnsi="Arial" w:cs="Arial"/>
        </w:rPr>
        <w:t xml:space="preserve"> </w:t>
      </w:r>
      <w:r w:rsidR="00B32F28" w:rsidRPr="00D21245">
        <w:rPr>
          <w:rFonts w:ascii="Arial" w:eastAsia="Arial" w:hAnsi="Arial" w:cs="Arial"/>
        </w:rPr>
        <w:t>if he/</w:t>
      </w:r>
      <w:r w:rsidRPr="00D21245">
        <w:rPr>
          <w:rFonts w:ascii="Arial" w:eastAsia="Arial" w:hAnsi="Arial" w:cs="Arial"/>
        </w:rPr>
        <w:t>she is not involved</w:t>
      </w:r>
      <w:r w:rsidR="001370BF" w:rsidRPr="00D21245">
        <w:rPr>
          <w:rFonts w:ascii="Arial" w:eastAsia="Arial" w:hAnsi="Arial" w:cs="Arial"/>
        </w:rPr>
        <w:t>,</w:t>
      </w:r>
    </w:p>
    <w:p w14:paraId="6DFBE90D" w14:textId="3062AFC8" w:rsidR="00202FD7" w:rsidRPr="00D21245" w:rsidRDefault="007A70D6" w:rsidP="00D21245">
      <w:pPr>
        <w:pStyle w:val="ListParagraph"/>
        <w:numPr>
          <w:ilvl w:val="0"/>
          <w:numId w:val="5"/>
        </w:numPr>
        <w:spacing w:after="0" w:line="360" w:lineRule="auto"/>
        <w:ind w:left="1134" w:hanging="283"/>
        <w:jc w:val="both"/>
        <w:rPr>
          <w:rFonts w:ascii="Arial" w:eastAsia="Arial" w:hAnsi="Arial" w:cs="Arial"/>
        </w:rPr>
      </w:pPr>
      <w:r w:rsidRPr="00D21245">
        <w:rPr>
          <w:rFonts w:ascii="Arial" w:eastAsia="Arial" w:hAnsi="Arial" w:cs="Arial"/>
        </w:rPr>
        <w:t xml:space="preserve">Final authority to determine </w:t>
      </w:r>
      <w:r w:rsidR="001370BF" w:rsidRPr="00D21245">
        <w:rPr>
          <w:rFonts w:ascii="Arial" w:eastAsia="Arial" w:hAnsi="Arial" w:cs="Arial"/>
        </w:rPr>
        <w:t>the</w:t>
      </w:r>
      <w:r w:rsidRPr="00D21245">
        <w:rPr>
          <w:rFonts w:ascii="Arial" w:eastAsia="Arial" w:hAnsi="Arial" w:cs="Arial"/>
        </w:rPr>
        <w:t xml:space="preserve"> course of actions recommended by designated</w:t>
      </w:r>
      <w:r w:rsidR="006E680E" w:rsidRPr="00D21245">
        <w:rPr>
          <w:rFonts w:ascii="Arial" w:eastAsia="Arial" w:hAnsi="Arial" w:cs="Arial"/>
        </w:rPr>
        <w:t xml:space="preserve"> </w:t>
      </w:r>
      <w:r w:rsidR="00A328DD" w:rsidRPr="00D21245">
        <w:rPr>
          <w:rFonts w:ascii="Arial" w:eastAsia="Arial" w:hAnsi="Arial" w:cs="Arial"/>
        </w:rPr>
        <w:t>investigating officer</w:t>
      </w:r>
    </w:p>
    <w:p w14:paraId="52D8022C" w14:textId="77777777" w:rsidR="00202FD7" w:rsidRPr="00D21245" w:rsidRDefault="00202FD7" w:rsidP="00D21245">
      <w:pPr>
        <w:tabs>
          <w:tab w:val="left" w:pos="1200"/>
        </w:tabs>
        <w:spacing w:after="0" w:line="360" w:lineRule="auto"/>
        <w:ind w:left="1200" w:right="118" w:hanging="360"/>
        <w:jc w:val="both"/>
        <w:rPr>
          <w:rFonts w:ascii="Arial" w:eastAsia="Arial" w:hAnsi="Arial" w:cs="Arial"/>
        </w:rPr>
      </w:pPr>
    </w:p>
    <w:p w14:paraId="2B5EBABD" w14:textId="1DF851F1" w:rsidR="007A70D6" w:rsidRPr="00D21245" w:rsidRDefault="006E680E" w:rsidP="00D21245">
      <w:pPr>
        <w:tabs>
          <w:tab w:val="left" w:pos="1200"/>
        </w:tabs>
        <w:spacing w:after="0" w:line="360" w:lineRule="auto"/>
        <w:ind w:right="118"/>
        <w:jc w:val="both"/>
        <w:rPr>
          <w:rFonts w:ascii="Arial" w:eastAsia="Arial" w:hAnsi="Arial" w:cs="Arial"/>
        </w:rPr>
      </w:pPr>
      <w:r w:rsidRPr="00D21245">
        <w:rPr>
          <w:rFonts w:ascii="Arial" w:eastAsia="Arial" w:hAnsi="Arial" w:cs="Arial"/>
        </w:rPr>
        <w:t xml:space="preserve">        </w:t>
      </w:r>
      <w:r w:rsidR="00A328DD" w:rsidRPr="00D21245">
        <w:rPr>
          <w:rFonts w:ascii="Arial" w:eastAsia="Arial" w:hAnsi="Arial" w:cs="Arial"/>
          <w:u w:val="single"/>
        </w:rPr>
        <w:t>Quality Manager</w:t>
      </w:r>
      <w:r w:rsidR="00A328DD" w:rsidRPr="00D21245">
        <w:rPr>
          <w:rFonts w:ascii="Arial" w:eastAsia="Arial" w:hAnsi="Arial" w:cs="Arial"/>
        </w:rPr>
        <w:t>, deemed as coordinator, shall be responsible for</w:t>
      </w:r>
      <w:r w:rsidR="001370BF" w:rsidRPr="00D21245">
        <w:rPr>
          <w:rFonts w:ascii="Arial" w:eastAsia="Arial" w:hAnsi="Arial" w:cs="Arial"/>
        </w:rPr>
        <w:t>-</w:t>
      </w:r>
      <w:r w:rsidR="00A328DD" w:rsidRPr="00D21245">
        <w:rPr>
          <w:rFonts w:ascii="Arial" w:eastAsia="Arial" w:hAnsi="Arial" w:cs="Arial"/>
        </w:rPr>
        <w:t xml:space="preserve">  </w:t>
      </w:r>
    </w:p>
    <w:p w14:paraId="6C2E9F07" w14:textId="59DD8ED8" w:rsidR="006A61D6" w:rsidRPr="00D21245" w:rsidRDefault="00A328DD" w:rsidP="00D21245">
      <w:pPr>
        <w:pStyle w:val="ListParagraph"/>
        <w:numPr>
          <w:ilvl w:val="0"/>
          <w:numId w:val="3"/>
        </w:numPr>
        <w:tabs>
          <w:tab w:val="left" w:pos="1200"/>
        </w:tabs>
        <w:spacing w:after="0" w:line="360" w:lineRule="auto"/>
        <w:ind w:left="1134" w:right="118" w:hanging="283"/>
        <w:jc w:val="both"/>
        <w:rPr>
          <w:rFonts w:ascii="Arial" w:eastAsia="Arial" w:hAnsi="Arial" w:cs="Arial"/>
        </w:rPr>
      </w:pPr>
      <w:r w:rsidRPr="00D21245">
        <w:rPr>
          <w:rFonts w:ascii="Arial" w:eastAsia="Arial" w:hAnsi="Arial" w:cs="Arial"/>
        </w:rPr>
        <w:t>maintenance and regular updating of</w:t>
      </w:r>
      <w:r w:rsidR="00BD727A" w:rsidRPr="00D21245">
        <w:rPr>
          <w:rFonts w:ascii="Arial" w:eastAsia="Arial" w:hAnsi="Arial" w:cs="Arial"/>
        </w:rPr>
        <w:t xml:space="preserve"> complaints</w:t>
      </w:r>
      <w:r w:rsidR="00A44143" w:rsidRPr="00D21245">
        <w:rPr>
          <w:rFonts w:ascii="Arial" w:eastAsia="Arial" w:hAnsi="Arial" w:cs="Arial"/>
        </w:rPr>
        <w:t xml:space="preserve"> and appeals</w:t>
      </w:r>
    </w:p>
    <w:p w14:paraId="5397BC7D" w14:textId="3CFE795C" w:rsidR="006A61D6" w:rsidRPr="00D21245" w:rsidRDefault="00A328DD" w:rsidP="00D21245">
      <w:pPr>
        <w:pStyle w:val="ListParagraph"/>
        <w:numPr>
          <w:ilvl w:val="0"/>
          <w:numId w:val="3"/>
        </w:numPr>
        <w:spacing w:after="0" w:line="360" w:lineRule="auto"/>
        <w:ind w:left="1134" w:hanging="283"/>
        <w:jc w:val="both"/>
        <w:rPr>
          <w:rFonts w:ascii="Arial" w:eastAsia="Arial" w:hAnsi="Arial" w:cs="Arial"/>
        </w:rPr>
      </w:pPr>
      <w:r w:rsidRPr="00D21245">
        <w:rPr>
          <w:rFonts w:ascii="Arial" w:eastAsia="Arial" w:hAnsi="Arial" w:cs="Arial"/>
        </w:rPr>
        <w:t>coordination and firsthand contact for complaints</w:t>
      </w:r>
      <w:r w:rsidR="00A44143" w:rsidRPr="00D21245">
        <w:rPr>
          <w:rFonts w:ascii="Arial" w:eastAsia="Arial" w:hAnsi="Arial" w:cs="Arial"/>
        </w:rPr>
        <w:t xml:space="preserve"> and appeals</w:t>
      </w:r>
    </w:p>
    <w:p w14:paraId="7F26E571" w14:textId="7326C92B" w:rsidR="006A61D6" w:rsidRPr="00D21245" w:rsidRDefault="00A328DD" w:rsidP="00D21245">
      <w:pPr>
        <w:pStyle w:val="ListParagraph"/>
        <w:numPr>
          <w:ilvl w:val="0"/>
          <w:numId w:val="3"/>
        </w:numPr>
        <w:spacing w:after="0" w:line="360" w:lineRule="auto"/>
        <w:ind w:left="1134" w:hanging="283"/>
        <w:jc w:val="both"/>
        <w:rPr>
          <w:rFonts w:ascii="Arial" w:eastAsia="Arial" w:hAnsi="Arial" w:cs="Arial"/>
        </w:rPr>
      </w:pPr>
      <w:r w:rsidRPr="00D21245">
        <w:rPr>
          <w:rFonts w:ascii="Arial" w:eastAsia="Arial" w:hAnsi="Arial" w:cs="Arial"/>
        </w:rPr>
        <w:t>monthly reporting of complaints</w:t>
      </w:r>
      <w:r w:rsidR="00A44143" w:rsidRPr="00D21245">
        <w:rPr>
          <w:rFonts w:ascii="Arial" w:eastAsia="Arial" w:hAnsi="Arial" w:cs="Arial"/>
        </w:rPr>
        <w:t xml:space="preserve"> and appeals</w:t>
      </w:r>
      <w:r w:rsidRPr="00D21245">
        <w:rPr>
          <w:rFonts w:ascii="Arial" w:eastAsia="Arial" w:hAnsi="Arial" w:cs="Arial"/>
        </w:rPr>
        <w:t xml:space="preserve"> summary to </w:t>
      </w:r>
      <w:r w:rsidR="006E680E" w:rsidRPr="00D21245">
        <w:rPr>
          <w:rFonts w:ascii="Arial" w:eastAsia="Arial" w:hAnsi="Arial" w:cs="Arial"/>
        </w:rPr>
        <w:t>m</w:t>
      </w:r>
      <w:r w:rsidRPr="00D21245">
        <w:rPr>
          <w:rFonts w:ascii="Arial" w:eastAsia="Arial" w:hAnsi="Arial" w:cs="Arial"/>
        </w:rPr>
        <w:t>anagement.</w:t>
      </w:r>
    </w:p>
    <w:p w14:paraId="123D1EAF" w14:textId="2934022D" w:rsidR="006A61D6" w:rsidRPr="00D21245" w:rsidRDefault="00A328DD" w:rsidP="00D21245">
      <w:pPr>
        <w:pStyle w:val="ListParagraph"/>
        <w:numPr>
          <w:ilvl w:val="0"/>
          <w:numId w:val="3"/>
        </w:numPr>
        <w:spacing w:after="0" w:line="360" w:lineRule="auto"/>
        <w:ind w:left="1134" w:right="2240" w:hanging="283"/>
        <w:jc w:val="both"/>
        <w:rPr>
          <w:rFonts w:ascii="Arial" w:eastAsia="Arial" w:hAnsi="Arial" w:cs="Arial"/>
        </w:rPr>
      </w:pPr>
      <w:r w:rsidRPr="00D21245">
        <w:rPr>
          <w:rFonts w:ascii="Arial" w:eastAsia="Arial" w:hAnsi="Arial" w:cs="Arial"/>
        </w:rPr>
        <w:t>Coordination and maintaining communication with complainant</w:t>
      </w:r>
      <w:r w:rsidR="00A44143" w:rsidRPr="00D21245">
        <w:rPr>
          <w:rFonts w:ascii="Arial" w:eastAsia="Arial" w:hAnsi="Arial" w:cs="Arial"/>
        </w:rPr>
        <w:t>/ appellant</w:t>
      </w:r>
    </w:p>
    <w:p w14:paraId="4DCED226" w14:textId="113A50BF" w:rsidR="006A61D6" w:rsidRPr="00D21245" w:rsidRDefault="007A70D6" w:rsidP="00D21245">
      <w:pPr>
        <w:spacing w:after="0" w:line="360" w:lineRule="auto"/>
        <w:ind w:left="480" w:right="119"/>
        <w:jc w:val="both"/>
        <w:rPr>
          <w:rFonts w:ascii="Arial" w:eastAsia="Arial" w:hAnsi="Arial" w:cs="Arial"/>
        </w:rPr>
      </w:pPr>
      <w:r w:rsidRPr="00D21245">
        <w:rPr>
          <w:rFonts w:ascii="Arial" w:eastAsia="Arial" w:hAnsi="Arial" w:cs="Arial"/>
          <w:u w:val="single"/>
        </w:rPr>
        <w:t>Appeals Committee</w:t>
      </w:r>
      <w:r w:rsidRPr="00D21245">
        <w:rPr>
          <w:rFonts w:ascii="Arial" w:eastAsia="Arial" w:hAnsi="Arial" w:cs="Arial"/>
        </w:rPr>
        <w:t xml:space="preserve"> (as appointed by </w:t>
      </w:r>
      <w:r w:rsidR="004C166E" w:rsidRPr="00D21245">
        <w:rPr>
          <w:rFonts w:ascii="Arial" w:eastAsia="Arial" w:hAnsi="Arial" w:cs="Arial"/>
        </w:rPr>
        <w:t>Technical</w:t>
      </w:r>
      <w:r w:rsidRPr="00D21245">
        <w:rPr>
          <w:rFonts w:ascii="Arial" w:eastAsia="Arial" w:hAnsi="Arial" w:cs="Arial"/>
        </w:rPr>
        <w:t xml:space="preserve"> Committee</w:t>
      </w:r>
      <w:r w:rsidR="001F4049">
        <w:rPr>
          <w:rFonts w:ascii="Arial" w:eastAsia="Arial" w:hAnsi="Arial" w:cs="Arial"/>
        </w:rPr>
        <w:t xml:space="preserve"> </w:t>
      </w:r>
      <w:r w:rsidR="00870549" w:rsidRPr="00D21245">
        <w:rPr>
          <w:rFonts w:ascii="Arial" w:eastAsia="Arial" w:hAnsi="Arial" w:cs="Arial"/>
        </w:rPr>
        <w:t xml:space="preserve">/ </w:t>
      </w:r>
      <w:r w:rsidR="00E96CC3">
        <w:rPr>
          <w:rFonts w:ascii="Arial" w:eastAsia="Arial" w:hAnsi="Arial" w:cs="Arial"/>
        </w:rPr>
        <w:t xml:space="preserve">COO </w:t>
      </w:r>
      <w:r w:rsidRPr="00D21245">
        <w:rPr>
          <w:rFonts w:ascii="Arial" w:eastAsia="Arial" w:hAnsi="Arial" w:cs="Arial"/>
        </w:rPr>
        <w:t xml:space="preserve">in </w:t>
      </w:r>
      <w:r w:rsidRPr="00D21245">
        <w:rPr>
          <w:rFonts w:ascii="Arial" w:eastAsia="Arial" w:hAnsi="Arial" w:cs="Arial"/>
          <w:i/>
          <w:iCs/>
        </w:rPr>
        <w:t>para 7.2.3 of this</w:t>
      </w:r>
      <w:r w:rsidR="00A328DD" w:rsidRPr="00D21245">
        <w:rPr>
          <w:rFonts w:ascii="Arial" w:eastAsia="Arial" w:hAnsi="Arial" w:cs="Arial"/>
          <w:i/>
          <w:iCs/>
        </w:rPr>
        <w:t xml:space="preserve"> </w:t>
      </w:r>
      <w:r w:rsidR="00DD0BDD" w:rsidRPr="00D21245">
        <w:rPr>
          <w:rFonts w:ascii="Arial" w:eastAsia="Arial" w:hAnsi="Arial" w:cs="Arial"/>
          <w:i/>
          <w:iCs/>
        </w:rPr>
        <w:t>procedure</w:t>
      </w:r>
      <w:r w:rsidR="00DD0BDD" w:rsidRPr="00D21245">
        <w:rPr>
          <w:rFonts w:ascii="Arial" w:eastAsia="Arial" w:hAnsi="Arial" w:cs="Arial"/>
        </w:rPr>
        <w:t>) shall</w:t>
      </w:r>
      <w:r w:rsidR="00A328DD" w:rsidRPr="00D21245">
        <w:rPr>
          <w:rFonts w:ascii="Arial" w:eastAsia="Arial" w:hAnsi="Arial" w:cs="Arial"/>
        </w:rPr>
        <w:t xml:space="preserve"> be responsible for second line resolution of appeals where </w:t>
      </w:r>
      <w:r w:rsidR="00A44143" w:rsidRPr="00D21245">
        <w:rPr>
          <w:rFonts w:ascii="Arial" w:eastAsia="Arial" w:hAnsi="Arial" w:cs="Arial"/>
        </w:rPr>
        <w:t>appellant</w:t>
      </w:r>
      <w:r w:rsidR="00A328DD" w:rsidRPr="00D21245">
        <w:rPr>
          <w:rFonts w:ascii="Arial" w:eastAsia="Arial" w:hAnsi="Arial" w:cs="Arial"/>
        </w:rPr>
        <w:t xml:space="preserve"> is not convinced of </w:t>
      </w:r>
      <w:r w:rsidR="00A44143" w:rsidRPr="00D21245">
        <w:rPr>
          <w:rFonts w:ascii="Arial" w:eastAsia="Arial" w:hAnsi="Arial" w:cs="Arial"/>
        </w:rPr>
        <w:t xml:space="preserve">the </w:t>
      </w:r>
      <w:r w:rsidR="00A328DD" w:rsidRPr="00D21245">
        <w:rPr>
          <w:rFonts w:ascii="Arial" w:eastAsia="Arial" w:hAnsi="Arial" w:cs="Arial"/>
        </w:rPr>
        <w:t>outcome of appeal</w:t>
      </w:r>
      <w:r w:rsidR="00A44143" w:rsidRPr="00D21245">
        <w:rPr>
          <w:rFonts w:ascii="Arial" w:eastAsia="Arial" w:hAnsi="Arial" w:cs="Arial"/>
        </w:rPr>
        <w:t>’s</w:t>
      </w:r>
      <w:r w:rsidR="00A328DD" w:rsidRPr="00D21245">
        <w:rPr>
          <w:rFonts w:ascii="Arial" w:eastAsia="Arial" w:hAnsi="Arial" w:cs="Arial"/>
        </w:rPr>
        <w:t xml:space="preserve"> review taken up in the first line resolution by </w:t>
      </w:r>
      <w:r w:rsidR="00395BC2" w:rsidRPr="00D21245">
        <w:rPr>
          <w:rFonts w:ascii="Arial" w:eastAsia="Arial" w:hAnsi="Arial" w:cs="Arial"/>
        </w:rPr>
        <w:t>COO</w:t>
      </w:r>
      <w:r w:rsidR="00A328DD" w:rsidRPr="00D21245">
        <w:rPr>
          <w:rFonts w:ascii="Arial" w:eastAsia="Arial" w:hAnsi="Arial" w:cs="Arial"/>
        </w:rPr>
        <w:t>.</w:t>
      </w:r>
    </w:p>
    <w:p w14:paraId="44D0F9C9" w14:textId="77777777" w:rsidR="00A44143" w:rsidRPr="00D21245" w:rsidRDefault="00A44143" w:rsidP="00D21245">
      <w:pPr>
        <w:spacing w:after="0" w:line="360" w:lineRule="auto"/>
        <w:ind w:left="480" w:right="119"/>
        <w:jc w:val="both"/>
        <w:rPr>
          <w:rFonts w:ascii="Arial" w:eastAsia="Arial" w:hAnsi="Arial" w:cs="Arial"/>
        </w:rPr>
      </w:pPr>
    </w:p>
    <w:p w14:paraId="1260ECF3" w14:textId="24060690" w:rsidR="006A61D6" w:rsidRPr="00D21245" w:rsidRDefault="00A328DD" w:rsidP="00D21245">
      <w:pPr>
        <w:spacing w:after="0" w:line="360" w:lineRule="auto"/>
        <w:ind w:left="480" w:right="2341"/>
        <w:jc w:val="both"/>
        <w:rPr>
          <w:rFonts w:ascii="Arial" w:eastAsia="Arial" w:hAnsi="Arial" w:cs="Arial"/>
        </w:rPr>
      </w:pPr>
      <w:r w:rsidRPr="00D21245">
        <w:rPr>
          <w:rFonts w:ascii="Arial" w:eastAsia="Arial" w:hAnsi="Arial" w:cs="Arial"/>
        </w:rPr>
        <w:t>Investigation officer (as designated) shall be responsible for:</w:t>
      </w:r>
    </w:p>
    <w:p w14:paraId="2B6EE465" w14:textId="07561CB7" w:rsidR="006A61D6" w:rsidRPr="00D21245" w:rsidRDefault="00A328DD" w:rsidP="00D21245">
      <w:pPr>
        <w:pStyle w:val="ListParagraph"/>
        <w:numPr>
          <w:ilvl w:val="0"/>
          <w:numId w:val="7"/>
        </w:numPr>
        <w:spacing w:after="0" w:line="360" w:lineRule="auto"/>
        <w:ind w:left="1134" w:right="4395" w:hanging="283"/>
        <w:jc w:val="both"/>
        <w:rPr>
          <w:rFonts w:ascii="Arial" w:eastAsia="Arial" w:hAnsi="Arial" w:cs="Arial"/>
        </w:rPr>
      </w:pPr>
      <w:r w:rsidRPr="00D21245">
        <w:rPr>
          <w:rFonts w:ascii="Arial" w:eastAsia="Arial" w:hAnsi="Arial" w:cs="Arial"/>
        </w:rPr>
        <w:t>conducting investigation,</w:t>
      </w:r>
    </w:p>
    <w:p w14:paraId="583CC06B" w14:textId="415EBDAA" w:rsidR="006A61D6" w:rsidRPr="00D21245" w:rsidRDefault="00A328DD" w:rsidP="00D21245">
      <w:pPr>
        <w:pStyle w:val="ListParagraph"/>
        <w:numPr>
          <w:ilvl w:val="0"/>
          <w:numId w:val="7"/>
        </w:numPr>
        <w:spacing w:after="0" w:line="360" w:lineRule="auto"/>
        <w:ind w:left="1134" w:right="4395" w:hanging="283"/>
        <w:jc w:val="both"/>
        <w:rPr>
          <w:rFonts w:ascii="Arial" w:eastAsia="Arial" w:hAnsi="Arial" w:cs="Arial"/>
        </w:rPr>
      </w:pPr>
      <w:r w:rsidRPr="00D21245">
        <w:rPr>
          <w:rFonts w:ascii="Arial" w:eastAsia="Arial" w:hAnsi="Arial" w:cs="Arial"/>
        </w:rPr>
        <w:t>root cause analysis,</w:t>
      </w:r>
    </w:p>
    <w:p w14:paraId="4C5C979B" w14:textId="77E58038" w:rsidR="00DF403B" w:rsidRPr="00D21245" w:rsidRDefault="00A328DD" w:rsidP="00D21245">
      <w:pPr>
        <w:pStyle w:val="ListParagraph"/>
        <w:numPr>
          <w:ilvl w:val="0"/>
          <w:numId w:val="7"/>
        </w:numPr>
        <w:spacing w:after="0" w:line="360" w:lineRule="auto"/>
        <w:ind w:left="1134" w:right="4395" w:hanging="283"/>
        <w:jc w:val="both"/>
        <w:rPr>
          <w:rFonts w:ascii="Arial" w:eastAsia="Arial" w:hAnsi="Arial" w:cs="Arial"/>
        </w:rPr>
      </w:pPr>
      <w:r w:rsidRPr="00D21245">
        <w:rPr>
          <w:rFonts w:ascii="Arial" w:eastAsia="Arial" w:hAnsi="Arial" w:cs="Arial"/>
        </w:rPr>
        <w:t>suggesting or recommend</w:t>
      </w:r>
      <w:r w:rsidR="00A44143" w:rsidRPr="00D21245">
        <w:rPr>
          <w:rFonts w:ascii="Arial" w:eastAsia="Arial" w:hAnsi="Arial" w:cs="Arial"/>
        </w:rPr>
        <w:t>ing</w:t>
      </w:r>
    </w:p>
    <w:p w14:paraId="3A74E333" w14:textId="77777777" w:rsidR="00A44143" w:rsidRPr="00D21245" w:rsidRDefault="00A44143" w:rsidP="00D21245">
      <w:pPr>
        <w:pStyle w:val="ListParagraph"/>
        <w:spacing w:after="0" w:line="360" w:lineRule="auto"/>
        <w:ind w:left="1134" w:right="4395"/>
        <w:jc w:val="both"/>
        <w:rPr>
          <w:rFonts w:ascii="Arial" w:eastAsia="Arial" w:hAnsi="Arial" w:cs="Arial"/>
        </w:rPr>
      </w:pPr>
    </w:p>
    <w:p w14:paraId="23DDC12A" w14:textId="2DA9741E" w:rsidR="00576F07" w:rsidRPr="00D21245" w:rsidRDefault="00A44143" w:rsidP="00D21245">
      <w:pPr>
        <w:spacing w:after="0" w:line="360" w:lineRule="auto"/>
        <w:ind w:left="840" w:right="142"/>
        <w:jc w:val="both"/>
        <w:rPr>
          <w:rFonts w:ascii="Arial" w:eastAsia="Arial" w:hAnsi="Arial" w:cs="Arial"/>
          <w:b/>
          <w:bCs/>
        </w:rPr>
      </w:pPr>
      <w:r w:rsidRPr="00D21245">
        <w:rPr>
          <w:rFonts w:ascii="Arial" w:eastAsia="Arial" w:hAnsi="Arial" w:cs="Arial"/>
          <w:b/>
          <w:bCs/>
        </w:rPr>
        <w:t>A</w:t>
      </w:r>
      <w:r w:rsidR="00576F07" w:rsidRPr="00D21245">
        <w:rPr>
          <w:rFonts w:ascii="Arial" w:eastAsia="Arial" w:hAnsi="Arial" w:cs="Arial"/>
          <w:b/>
          <w:bCs/>
        </w:rPr>
        <w:t>ny</w:t>
      </w:r>
      <w:r w:rsidRPr="00D21245">
        <w:rPr>
          <w:rFonts w:ascii="Arial" w:eastAsia="Arial" w:hAnsi="Arial" w:cs="Arial"/>
          <w:b/>
          <w:bCs/>
        </w:rPr>
        <w:t xml:space="preserve"> person,</w:t>
      </w:r>
      <w:r w:rsidR="00576F07" w:rsidRPr="00D21245">
        <w:rPr>
          <w:rFonts w:ascii="Arial" w:eastAsia="Arial" w:hAnsi="Arial" w:cs="Arial"/>
          <w:b/>
          <w:bCs/>
        </w:rPr>
        <w:t xml:space="preserve"> </w:t>
      </w:r>
      <w:r w:rsidRPr="00D21245">
        <w:rPr>
          <w:rFonts w:ascii="Arial" w:eastAsia="Arial" w:hAnsi="Arial" w:cs="Arial"/>
          <w:b/>
          <w:bCs/>
        </w:rPr>
        <w:t xml:space="preserve">who is </w:t>
      </w:r>
      <w:r w:rsidR="00576F07" w:rsidRPr="00D21245">
        <w:rPr>
          <w:rFonts w:ascii="Arial" w:eastAsia="Arial" w:hAnsi="Arial" w:cs="Arial"/>
          <w:b/>
          <w:bCs/>
        </w:rPr>
        <w:t>part of the complaint</w:t>
      </w:r>
      <w:r w:rsidRPr="00D21245">
        <w:rPr>
          <w:rFonts w:ascii="Arial" w:eastAsia="Arial" w:hAnsi="Arial" w:cs="Arial"/>
          <w:b/>
          <w:bCs/>
        </w:rPr>
        <w:t>/ appeal</w:t>
      </w:r>
      <w:r w:rsidR="00576F07" w:rsidRPr="00D21245">
        <w:rPr>
          <w:rFonts w:ascii="Arial" w:eastAsia="Arial" w:hAnsi="Arial" w:cs="Arial"/>
          <w:b/>
          <w:bCs/>
        </w:rPr>
        <w:t xml:space="preserve"> or </w:t>
      </w:r>
      <w:r w:rsidRPr="00D21245">
        <w:rPr>
          <w:rFonts w:ascii="Arial" w:eastAsia="Arial" w:hAnsi="Arial" w:cs="Arial"/>
          <w:b/>
          <w:bCs/>
        </w:rPr>
        <w:t xml:space="preserve">its </w:t>
      </w:r>
      <w:r w:rsidR="00576F07" w:rsidRPr="00D21245">
        <w:rPr>
          <w:rFonts w:ascii="Arial" w:eastAsia="Arial" w:hAnsi="Arial" w:cs="Arial"/>
          <w:b/>
          <w:bCs/>
        </w:rPr>
        <w:t>cau</w:t>
      </w:r>
      <w:r w:rsidR="00220E9B" w:rsidRPr="00D21245">
        <w:rPr>
          <w:rFonts w:ascii="Arial" w:eastAsia="Arial" w:hAnsi="Arial" w:cs="Arial"/>
          <w:b/>
          <w:bCs/>
        </w:rPr>
        <w:t>se</w:t>
      </w:r>
      <w:r w:rsidRPr="00D21245">
        <w:rPr>
          <w:rFonts w:ascii="Arial" w:eastAsia="Arial" w:hAnsi="Arial" w:cs="Arial"/>
          <w:b/>
          <w:bCs/>
        </w:rPr>
        <w:t xml:space="preserve"> (i.e., in case of conflict of interest),</w:t>
      </w:r>
      <w:r w:rsidR="00220E9B" w:rsidRPr="00D21245">
        <w:rPr>
          <w:rFonts w:ascii="Arial" w:eastAsia="Arial" w:hAnsi="Arial" w:cs="Arial"/>
          <w:b/>
          <w:bCs/>
        </w:rPr>
        <w:t xml:space="preserve"> </w:t>
      </w:r>
      <w:r w:rsidRPr="00D21245">
        <w:rPr>
          <w:rFonts w:ascii="Arial" w:eastAsia="Arial" w:hAnsi="Arial" w:cs="Arial"/>
          <w:b/>
          <w:bCs/>
        </w:rPr>
        <w:t xml:space="preserve">shall </w:t>
      </w:r>
      <w:r w:rsidR="00576F07" w:rsidRPr="00D21245">
        <w:rPr>
          <w:rFonts w:ascii="Arial" w:eastAsia="Arial" w:hAnsi="Arial" w:cs="Arial"/>
          <w:b/>
          <w:bCs/>
        </w:rPr>
        <w:t xml:space="preserve">not be allowed to participate in </w:t>
      </w:r>
      <w:r w:rsidR="00D21245">
        <w:rPr>
          <w:rFonts w:ascii="Arial" w:eastAsia="Arial" w:hAnsi="Arial" w:cs="Arial"/>
          <w:b/>
          <w:bCs/>
        </w:rPr>
        <w:t xml:space="preserve">the </w:t>
      </w:r>
      <w:r w:rsidR="00576F07" w:rsidRPr="00D21245">
        <w:rPr>
          <w:rFonts w:ascii="Arial" w:eastAsia="Arial" w:hAnsi="Arial" w:cs="Arial"/>
          <w:b/>
          <w:bCs/>
        </w:rPr>
        <w:t>complaint</w:t>
      </w:r>
      <w:r w:rsidRPr="00D21245">
        <w:rPr>
          <w:rFonts w:ascii="Arial" w:eastAsia="Arial" w:hAnsi="Arial" w:cs="Arial"/>
          <w:b/>
          <w:bCs/>
        </w:rPr>
        <w:t xml:space="preserve">/ appeal </w:t>
      </w:r>
      <w:r w:rsidR="00576F07" w:rsidRPr="00D21245">
        <w:rPr>
          <w:rFonts w:ascii="Arial" w:eastAsia="Arial" w:hAnsi="Arial" w:cs="Arial"/>
          <w:b/>
          <w:bCs/>
        </w:rPr>
        <w:t xml:space="preserve">handling process in any way. </w:t>
      </w:r>
      <w:r w:rsidRPr="00D21245">
        <w:rPr>
          <w:rFonts w:ascii="Arial" w:eastAsia="Arial" w:hAnsi="Arial" w:cs="Arial"/>
          <w:b/>
          <w:bCs/>
        </w:rPr>
        <w:t xml:space="preserve">In case someone connected with the complaint or appeal is appointed </w:t>
      </w:r>
      <w:r w:rsidR="008D75B3" w:rsidRPr="00D21245">
        <w:rPr>
          <w:rFonts w:ascii="Arial" w:eastAsia="Arial" w:hAnsi="Arial" w:cs="Arial"/>
          <w:b/>
          <w:bCs/>
        </w:rPr>
        <w:t xml:space="preserve">due to lack of information, </w:t>
      </w:r>
      <w:r w:rsidR="00E96CC3">
        <w:rPr>
          <w:rFonts w:ascii="Arial" w:eastAsia="Arial" w:hAnsi="Arial" w:cs="Arial"/>
          <w:b/>
          <w:bCs/>
        </w:rPr>
        <w:t>COO</w:t>
      </w:r>
      <w:r w:rsidR="00073E1A">
        <w:rPr>
          <w:rFonts w:ascii="Arial" w:eastAsia="Arial" w:hAnsi="Arial" w:cs="Arial"/>
          <w:b/>
          <w:bCs/>
        </w:rPr>
        <w:t xml:space="preserve"> </w:t>
      </w:r>
      <w:r w:rsidR="008D75B3" w:rsidRPr="00D21245">
        <w:rPr>
          <w:rFonts w:ascii="Arial" w:eastAsia="Arial" w:hAnsi="Arial" w:cs="Arial"/>
          <w:b/>
          <w:bCs/>
        </w:rPr>
        <w:t xml:space="preserve">shall </w:t>
      </w:r>
      <w:r w:rsidR="00576F07" w:rsidRPr="00D21245">
        <w:rPr>
          <w:rFonts w:ascii="Arial" w:eastAsia="Arial" w:hAnsi="Arial" w:cs="Arial"/>
          <w:b/>
          <w:bCs/>
        </w:rPr>
        <w:t>appoint another suitable person to replace the person involved.</w:t>
      </w:r>
    </w:p>
    <w:p w14:paraId="0D4832AA" w14:textId="77777777" w:rsidR="006A61D6" w:rsidRPr="00D21245" w:rsidRDefault="006A61D6" w:rsidP="00D21245">
      <w:pPr>
        <w:spacing w:after="0" w:line="360" w:lineRule="auto"/>
        <w:jc w:val="both"/>
        <w:rPr>
          <w:rFonts w:ascii="Arial" w:hAnsi="Arial" w:cs="Arial"/>
        </w:rPr>
      </w:pPr>
    </w:p>
    <w:p w14:paraId="25CC6566" w14:textId="16368646" w:rsidR="006A61D6" w:rsidRPr="00D21245" w:rsidRDefault="00A328DD" w:rsidP="00D21245">
      <w:pPr>
        <w:spacing w:after="0" w:line="360" w:lineRule="auto"/>
        <w:ind w:left="120" w:firstLine="360"/>
        <w:jc w:val="both"/>
        <w:rPr>
          <w:rFonts w:ascii="Arial" w:eastAsia="Arial" w:hAnsi="Arial" w:cs="Arial"/>
          <w:b/>
        </w:rPr>
      </w:pPr>
      <w:r w:rsidRPr="00D21245">
        <w:rPr>
          <w:rFonts w:ascii="Arial" w:eastAsia="Arial" w:hAnsi="Arial" w:cs="Arial"/>
          <w:b/>
        </w:rPr>
        <w:t>6.   Procedure of complaints</w:t>
      </w:r>
    </w:p>
    <w:p w14:paraId="44C9FB9A" w14:textId="77777777" w:rsidR="001E2697" w:rsidRPr="00D21245" w:rsidRDefault="001E2697" w:rsidP="00D21245">
      <w:pPr>
        <w:spacing w:after="0" w:line="360" w:lineRule="auto"/>
        <w:ind w:left="120"/>
        <w:jc w:val="both"/>
        <w:rPr>
          <w:rFonts w:ascii="Arial" w:eastAsia="Arial" w:hAnsi="Arial" w:cs="Arial"/>
        </w:rPr>
      </w:pPr>
    </w:p>
    <w:p w14:paraId="2D5AB207" w14:textId="2D3BF118" w:rsidR="006A61D6" w:rsidRPr="00D21245" w:rsidRDefault="00A328DD" w:rsidP="00D21245">
      <w:pPr>
        <w:spacing w:after="0" w:line="360" w:lineRule="auto"/>
        <w:ind w:left="480" w:right="7875"/>
        <w:jc w:val="both"/>
        <w:rPr>
          <w:rFonts w:ascii="Arial" w:eastAsia="Arial" w:hAnsi="Arial" w:cs="Arial"/>
          <w:b/>
        </w:rPr>
      </w:pPr>
      <w:r w:rsidRPr="00D21245">
        <w:rPr>
          <w:rFonts w:ascii="Arial" w:eastAsia="Arial" w:hAnsi="Arial" w:cs="Arial"/>
          <w:b/>
        </w:rPr>
        <w:t>6.1. General</w:t>
      </w:r>
    </w:p>
    <w:p w14:paraId="0B6C8452" w14:textId="1EA6AF46" w:rsidR="006A61D6" w:rsidRPr="00D21245" w:rsidRDefault="00A328DD" w:rsidP="00D21245">
      <w:pPr>
        <w:spacing w:after="0" w:line="360" w:lineRule="auto"/>
        <w:ind w:left="912" w:right="118"/>
        <w:jc w:val="both"/>
        <w:rPr>
          <w:rFonts w:ascii="Arial" w:eastAsia="Arial" w:hAnsi="Arial" w:cs="Arial"/>
        </w:rPr>
      </w:pPr>
      <w:r w:rsidRPr="00D21245">
        <w:rPr>
          <w:rFonts w:ascii="Arial" w:eastAsia="Arial" w:hAnsi="Arial" w:cs="Arial"/>
        </w:rPr>
        <w:t xml:space="preserve">The complaint in general shall be classified and determined, before being entered into </w:t>
      </w:r>
      <w:r w:rsidR="00BD727A" w:rsidRPr="00D21245">
        <w:rPr>
          <w:rFonts w:ascii="Arial" w:eastAsia="Arial" w:hAnsi="Arial" w:cs="Arial"/>
        </w:rPr>
        <w:t xml:space="preserve">complaint and appeal registration form </w:t>
      </w:r>
      <w:r w:rsidRPr="00D21245">
        <w:rPr>
          <w:rFonts w:ascii="Arial" w:eastAsia="Arial" w:hAnsi="Arial" w:cs="Arial"/>
        </w:rPr>
        <w:t xml:space="preserve">by Quality Manager, whether complaint relates to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Pr="00D21245">
        <w:rPr>
          <w:rFonts w:ascii="Arial" w:eastAsia="Arial" w:hAnsi="Arial" w:cs="Arial"/>
        </w:rPr>
        <w:t xml:space="preserve"> (including its employees) or is about its clients. The further course of investigation, validati</w:t>
      </w:r>
      <w:r w:rsidR="00DF403B" w:rsidRPr="00D21245">
        <w:rPr>
          <w:rFonts w:ascii="Arial" w:eastAsia="Arial" w:hAnsi="Arial" w:cs="Arial"/>
        </w:rPr>
        <w:t>ng information</w:t>
      </w:r>
      <w:r w:rsidRPr="00D21245">
        <w:rPr>
          <w:rFonts w:ascii="Arial" w:eastAsia="Arial" w:hAnsi="Arial" w:cs="Arial"/>
        </w:rPr>
        <w:t xml:space="preserve"> an</w:t>
      </w:r>
      <w:r w:rsidR="000B053B" w:rsidRPr="00D21245">
        <w:rPr>
          <w:rFonts w:ascii="Arial" w:eastAsia="Arial" w:hAnsi="Arial" w:cs="Arial"/>
        </w:rPr>
        <w:t>d corrective</w:t>
      </w:r>
      <w:r w:rsidR="00DF403B" w:rsidRPr="00D21245">
        <w:rPr>
          <w:rFonts w:ascii="Arial" w:eastAsia="Arial" w:hAnsi="Arial" w:cs="Arial"/>
        </w:rPr>
        <w:t xml:space="preserve"> action shall depend on </w:t>
      </w:r>
      <w:r w:rsidRPr="00D21245">
        <w:rPr>
          <w:rFonts w:ascii="Arial" w:eastAsia="Arial" w:hAnsi="Arial" w:cs="Arial"/>
        </w:rPr>
        <w:t xml:space="preserve">this classification which is outlined in subsections </w:t>
      </w:r>
      <w:r w:rsidRPr="00D21245">
        <w:rPr>
          <w:rFonts w:ascii="Arial" w:eastAsia="Arial" w:hAnsi="Arial" w:cs="Arial"/>
          <w:i/>
          <w:iCs/>
        </w:rPr>
        <w:t>6.2 and 6.3 of this procedure</w:t>
      </w:r>
      <w:r w:rsidRPr="00D21245">
        <w:rPr>
          <w:rFonts w:ascii="Arial" w:eastAsia="Arial" w:hAnsi="Arial" w:cs="Arial"/>
        </w:rPr>
        <w:t>.</w:t>
      </w:r>
    </w:p>
    <w:p w14:paraId="7E5D9D27" w14:textId="77777777" w:rsidR="00133D0E" w:rsidRPr="00D21245" w:rsidRDefault="00133D0E" w:rsidP="00D21245">
      <w:pPr>
        <w:spacing w:after="0" w:line="360" w:lineRule="auto"/>
        <w:ind w:left="912" w:right="118"/>
        <w:jc w:val="both"/>
        <w:rPr>
          <w:rFonts w:ascii="Arial" w:eastAsia="Arial" w:hAnsi="Arial" w:cs="Arial"/>
        </w:rPr>
      </w:pPr>
    </w:p>
    <w:p w14:paraId="5D1D0618" w14:textId="1AB2662C" w:rsidR="006A61D6" w:rsidRPr="00D21245" w:rsidRDefault="00B842FF" w:rsidP="00D21245">
      <w:pPr>
        <w:spacing w:after="0" w:line="360" w:lineRule="auto"/>
        <w:ind w:left="912" w:right="121"/>
        <w:jc w:val="both"/>
        <w:rPr>
          <w:rFonts w:ascii="Arial" w:eastAsia="Arial" w:hAnsi="Arial" w:cs="Arial"/>
        </w:rPr>
      </w:pPr>
      <w:r w:rsidRPr="00D21245">
        <w:rPr>
          <w:rFonts w:ascii="Arial" w:eastAsia="Arial" w:hAnsi="Arial" w:cs="Arial"/>
        </w:rPr>
        <w:t>MS Agroland Services Pvt. Ltd.</w:t>
      </w:r>
      <w:r w:rsidR="00395BC2" w:rsidRPr="00D21245">
        <w:rPr>
          <w:rFonts w:ascii="Arial" w:eastAsia="Arial" w:hAnsi="Arial" w:cs="Arial"/>
        </w:rPr>
        <w:t xml:space="preserve"> </w:t>
      </w:r>
      <w:r w:rsidR="00A328DD" w:rsidRPr="00D21245">
        <w:rPr>
          <w:rFonts w:ascii="Arial" w:eastAsia="Arial" w:hAnsi="Arial" w:cs="Arial"/>
        </w:rPr>
        <w:t xml:space="preserve"> shall keep the complainant updated throughout the process and </w:t>
      </w:r>
      <w:r w:rsidRPr="00D21245">
        <w:rPr>
          <w:rFonts w:ascii="Arial" w:eastAsia="Arial" w:hAnsi="Arial" w:cs="Arial"/>
        </w:rPr>
        <w:t>MS Agroland Services Pvt. Ltd.</w:t>
      </w:r>
      <w:r w:rsidR="00395BC2" w:rsidRPr="00D21245">
        <w:rPr>
          <w:rFonts w:ascii="Arial" w:eastAsia="Arial" w:hAnsi="Arial" w:cs="Arial"/>
        </w:rPr>
        <w:t xml:space="preserve"> </w:t>
      </w:r>
      <w:r w:rsidR="00A328DD" w:rsidRPr="00D21245">
        <w:rPr>
          <w:rFonts w:ascii="Arial" w:eastAsia="Arial" w:hAnsi="Arial" w:cs="Arial"/>
        </w:rPr>
        <w:t xml:space="preserve"> shall further determine, in agreement with the client (or complainant), the extent to whi</w:t>
      </w:r>
      <w:r w:rsidR="00220E9B" w:rsidRPr="00D21245">
        <w:rPr>
          <w:rFonts w:ascii="Arial" w:eastAsia="Arial" w:hAnsi="Arial" w:cs="Arial"/>
        </w:rPr>
        <w:t>ch the subject of complaint and</w:t>
      </w:r>
      <w:r w:rsidR="00A328DD" w:rsidRPr="00D21245">
        <w:rPr>
          <w:rFonts w:ascii="Arial" w:eastAsia="Arial" w:hAnsi="Arial" w:cs="Arial"/>
        </w:rPr>
        <w:t>/or resolution shall be made</w:t>
      </w:r>
      <w:r w:rsidR="008D75B3" w:rsidRPr="00D21245">
        <w:rPr>
          <w:rFonts w:ascii="Arial" w:eastAsia="Arial" w:hAnsi="Arial" w:cs="Arial"/>
        </w:rPr>
        <w:t xml:space="preserve"> </w:t>
      </w:r>
      <w:r w:rsidR="00A328DD" w:rsidRPr="00D21245">
        <w:rPr>
          <w:rFonts w:ascii="Arial" w:eastAsia="Arial" w:hAnsi="Arial" w:cs="Arial"/>
        </w:rPr>
        <w:t xml:space="preserve">publicly accessible like publishing on websites, advertising in newspaper etc. keeping the confidentiality into consideration. However, this shall be available for reviews by Accreditation Board </w:t>
      </w:r>
      <w:r w:rsidR="006B1048" w:rsidRPr="00D21245">
        <w:rPr>
          <w:rFonts w:ascii="Arial" w:eastAsia="Arial" w:hAnsi="Arial" w:cs="Arial"/>
        </w:rPr>
        <w:t>A</w:t>
      </w:r>
      <w:r w:rsidR="00A328DD" w:rsidRPr="00D21245">
        <w:rPr>
          <w:rFonts w:ascii="Arial" w:eastAsia="Arial" w:hAnsi="Arial" w:cs="Arial"/>
        </w:rPr>
        <w:t>udits and reviews for verification as and when demanded.</w:t>
      </w:r>
    </w:p>
    <w:p w14:paraId="05B4AECE" w14:textId="77777777" w:rsidR="00530B6D" w:rsidRPr="00D21245" w:rsidRDefault="00530B6D" w:rsidP="00D21245">
      <w:pPr>
        <w:spacing w:after="0" w:line="360" w:lineRule="auto"/>
        <w:ind w:right="120"/>
        <w:jc w:val="both"/>
        <w:rPr>
          <w:rFonts w:ascii="Arial" w:eastAsia="Arial" w:hAnsi="Arial" w:cs="Arial"/>
        </w:rPr>
      </w:pPr>
    </w:p>
    <w:p w14:paraId="3D7FAB6C" w14:textId="5021126E" w:rsidR="006A61D6" w:rsidRPr="00D21245" w:rsidRDefault="00A328DD" w:rsidP="00D21245">
      <w:pPr>
        <w:spacing w:after="0" w:line="360" w:lineRule="auto"/>
        <w:ind w:left="912" w:right="120"/>
        <w:jc w:val="both"/>
        <w:rPr>
          <w:rFonts w:ascii="Arial" w:eastAsia="Arial" w:hAnsi="Arial" w:cs="Arial"/>
        </w:rPr>
      </w:pPr>
      <w:r w:rsidRPr="00D21245">
        <w:rPr>
          <w:rFonts w:ascii="Arial" w:eastAsia="Arial" w:hAnsi="Arial" w:cs="Arial"/>
        </w:rPr>
        <w:t>All the received complaints shall be analyzed during the Management Review to indicate the</w:t>
      </w:r>
      <w:r w:rsidR="007A70D6" w:rsidRPr="00D21245">
        <w:rPr>
          <w:rFonts w:ascii="Arial" w:eastAsia="Arial" w:hAnsi="Arial" w:cs="Arial"/>
        </w:rPr>
        <w:t xml:space="preserve"> </w:t>
      </w:r>
      <w:r w:rsidR="00DF403B" w:rsidRPr="00D21245">
        <w:rPr>
          <w:rFonts w:ascii="Arial" w:eastAsia="Arial" w:hAnsi="Arial" w:cs="Arial"/>
        </w:rPr>
        <w:t xml:space="preserve">weaknesses </w:t>
      </w:r>
      <w:r w:rsidRPr="00D21245">
        <w:rPr>
          <w:rFonts w:ascii="Arial" w:eastAsia="Arial" w:hAnsi="Arial" w:cs="Arial"/>
        </w:rPr>
        <w:t xml:space="preserve">and further </w:t>
      </w:r>
      <w:r w:rsidR="007A70D6" w:rsidRPr="00D21245">
        <w:rPr>
          <w:rFonts w:ascii="Arial" w:eastAsia="Arial" w:hAnsi="Arial" w:cs="Arial"/>
        </w:rPr>
        <w:t xml:space="preserve">shall </w:t>
      </w:r>
      <w:r w:rsidR="00291CA2" w:rsidRPr="00D21245">
        <w:rPr>
          <w:rFonts w:ascii="Arial" w:eastAsia="Arial" w:hAnsi="Arial" w:cs="Arial"/>
        </w:rPr>
        <w:t>form a part of</w:t>
      </w:r>
      <w:r w:rsidRPr="00D21245">
        <w:rPr>
          <w:rFonts w:ascii="Arial" w:eastAsia="Arial" w:hAnsi="Arial" w:cs="Arial"/>
        </w:rPr>
        <w:t xml:space="preserve"> corrective actions for process improvement.</w:t>
      </w:r>
    </w:p>
    <w:p w14:paraId="65E02CDE" w14:textId="77777777" w:rsidR="00242588" w:rsidRPr="00D21245" w:rsidRDefault="00242588" w:rsidP="00D21245">
      <w:pPr>
        <w:spacing w:after="0" w:line="360" w:lineRule="auto"/>
        <w:ind w:left="912" w:right="120"/>
        <w:jc w:val="both"/>
        <w:rPr>
          <w:rFonts w:ascii="Arial" w:eastAsia="Arial" w:hAnsi="Arial" w:cs="Arial"/>
        </w:rPr>
      </w:pPr>
    </w:p>
    <w:p w14:paraId="788A82D2" w14:textId="33FC7A33" w:rsidR="00770A7D" w:rsidRPr="00D21245" w:rsidRDefault="00770A7D" w:rsidP="00D21245">
      <w:pPr>
        <w:spacing w:after="0" w:line="360" w:lineRule="auto"/>
        <w:ind w:left="840" w:right="117"/>
        <w:jc w:val="both"/>
        <w:rPr>
          <w:rFonts w:ascii="Arial" w:eastAsia="Arial" w:hAnsi="Arial" w:cs="Arial"/>
          <w:b/>
          <w:bCs/>
        </w:rPr>
      </w:pPr>
      <w:r w:rsidRPr="00D21245">
        <w:rPr>
          <w:rFonts w:ascii="Arial" w:eastAsia="Arial" w:hAnsi="Arial" w:cs="Arial"/>
          <w:b/>
          <w:bCs/>
        </w:rPr>
        <w:t xml:space="preserve">In all cases, persons engaged in the </w:t>
      </w:r>
      <w:r w:rsidR="007B4643" w:rsidRPr="00D21245">
        <w:rPr>
          <w:rFonts w:ascii="Arial" w:eastAsia="Arial" w:hAnsi="Arial" w:cs="Arial"/>
          <w:b/>
          <w:bCs/>
        </w:rPr>
        <w:t>complaint</w:t>
      </w:r>
      <w:r w:rsidRPr="00D21245">
        <w:rPr>
          <w:rFonts w:ascii="Arial" w:eastAsia="Arial" w:hAnsi="Arial" w:cs="Arial"/>
          <w:b/>
          <w:bCs/>
        </w:rPr>
        <w:t>-handling process are different from those who carried out the audits and made the certification decisions.</w:t>
      </w:r>
      <w:r w:rsidR="006B1048" w:rsidRPr="00D21245">
        <w:rPr>
          <w:rFonts w:ascii="Arial" w:eastAsia="Arial" w:hAnsi="Arial" w:cs="Arial"/>
          <w:b/>
          <w:bCs/>
        </w:rPr>
        <w:t xml:space="preserve"> S</w:t>
      </w:r>
      <w:r w:rsidRPr="00D21245">
        <w:rPr>
          <w:rFonts w:ascii="Arial" w:eastAsia="Arial" w:hAnsi="Arial" w:cs="Arial"/>
          <w:b/>
          <w:bCs/>
        </w:rPr>
        <w:t>ubmission, investigation and decision on</w:t>
      </w:r>
      <w:r w:rsidR="002218B1" w:rsidRPr="00D21245">
        <w:rPr>
          <w:rFonts w:ascii="Arial" w:eastAsia="Arial" w:hAnsi="Arial" w:cs="Arial"/>
          <w:b/>
          <w:bCs/>
        </w:rPr>
        <w:t xml:space="preserve"> complaints</w:t>
      </w:r>
      <w:r w:rsidRPr="00D21245">
        <w:rPr>
          <w:rFonts w:ascii="Arial" w:eastAsia="Arial" w:hAnsi="Arial" w:cs="Arial"/>
          <w:b/>
          <w:bCs/>
        </w:rPr>
        <w:t xml:space="preserve"> shall not result in any discriminatory actions against the </w:t>
      </w:r>
      <w:r w:rsidR="002218B1" w:rsidRPr="00D21245">
        <w:rPr>
          <w:rFonts w:ascii="Arial" w:eastAsia="Arial" w:hAnsi="Arial" w:cs="Arial"/>
          <w:b/>
          <w:bCs/>
        </w:rPr>
        <w:t>complainant</w:t>
      </w:r>
      <w:r w:rsidRPr="00D21245">
        <w:rPr>
          <w:rFonts w:ascii="Arial" w:eastAsia="Arial" w:hAnsi="Arial" w:cs="Arial"/>
          <w:b/>
          <w:bCs/>
        </w:rPr>
        <w:t>.</w:t>
      </w:r>
    </w:p>
    <w:p w14:paraId="5B719D5E" w14:textId="77777777" w:rsidR="006B1048" w:rsidRPr="00D21245" w:rsidRDefault="006B1048" w:rsidP="00D21245">
      <w:pPr>
        <w:pStyle w:val="NoSpacing"/>
        <w:spacing w:after="0" w:line="360" w:lineRule="auto"/>
        <w:jc w:val="both"/>
        <w:rPr>
          <w:rFonts w:ascii="Arial" w:eastAsia="Arial" w:hAnsi="Arial" w:cs="Arial"/>
        </w:rPr>
      </w:pPr>
    </w:p>
    <w:p w14:paraId="7D908B46" w14:textId="77777777" w:rsidR="004A6D86" w:rsidRPr="00D21245" w:rsidRDefault="006B1048" w:rsidP="00D21245">
      <w:pPr>
        <w:pStyle w:val="NoSpacing"/>
        <w:spacing w:after="0" w:line="360" w:lineRule="auto"/>
        <w:ind w:left="426" w:hanging="426"/>
        <w:jc w:val="both"/>
        <w:rPr>
          <w:rFonts w:ascii="Arial" w:eastAsia="Arial" w:hAnsi="Arial" w:cs="Arial"/>
          <w:b/>
          <w:bCs/>
        </w:rPr>
      </w:pPr>
      <w:r w:rsidRPr="00D21245">
        <w:rPr>
          <w:rFonts w:ascii="Arial" w:eastAsia="Arial" w:hAnsi="Arial" w:cs="Arial"/>
        </w:rPr>
        <w:t xml:space="preserve">        </w:t>
      </w:r>
      <w:r w:rsidR="00A328DD" w:rsidRPr="00D21245">
        <w:rPr>
          <w:rFonts w:ascii="Arial" w:eastAsia="Arial" w:hAnsi="Arial" w:cs="Arial"/>
          <w:b/>
          <w:bCs/>
        </w:rPr>
        <w:t xml:space="preserve">6.2. Processing of complaints about </w:t>
      </w:r>
      <w:r w:rsidR="00395BC2" w:rsidRPr="00D21245">
        <w:rPr>
          <w:rFonts w:ascii="Arial" w:eastAsia="Arial" w:hAnsi="Arial" w:cs="Arial"/>
          <w:b/>
          <w:bCs/>
        </w:rPr>
        <w:t xml:space="preserve">Certification </w:t>
      </w:r>
      <w:r w:rsidR="002702F6" w:rsidRPr="00D21245">
        <w:rPr>
          <w:rFonts w:ascii="Arial" w:eastAsia="Arial" w:hAnsi="Arial" w:cs="Arial"/>
          <w:b/>
          <w:bCs/>
        </w:rPr>
        <w:t>Division</w:t>
      </w:r>
      <w:r w:rsidR="00395BC2" w:rsidRPr="00D21245">
        <w:rPr>
          <w:rFonts w:ascii="Arial" w:eastAsia="Arial" w:hAnsi="Arial" w:cs="Arial"/>
          <w:b/>
          <w:bCs/>
        </w:rPr>
        <w:t xml:space="preserve"> (AgroCert) </w:t>
      </w:r>
    </w:p>
    <w:p w14:paraId="7A556C22" w14:textId="0D47262F" w:rsidR="006A61D6" w:rsidRPr="00D21245" w:rsidRDefault="00395BC2" w:rsidP="00D21245">
      <w:pPr>
        <w:pStyle w:val="NoSpacing"/>
        <w:spacing w:after="0" w:line="360" w:lineRule="auto"/>
        <w:ind w:left="426" w:hanging="426"/>
        <w:jc w:val="both"/>
        <w:rPr>
          <w:rFonts w:ascii="Arial" w:eastAsia="Arial" w:hAnsi="Arial" w:cs="Arial"/>
          <w:b/>
          <w:bCs/>
        </w:rPr>
      </w:pPr>
      <w:r w:rsidRPr="00D21245">
        <w:rPr>
          <w:rFonts w:ascii="Arial" w:eastAsia="Arial" w:hAnsi="Arial" w:cs="Arial"/>
          <w:b/>
          <w:bCs/>
        </w:rPr>
        <w:t xml:space="preserve"> </w:t>
      </w:r>
    </w:p>
    <w:p w14:paraId="3A224EDC" w14:textId="386321F7" w:rsidR="009D680A" w:rsidRPr="00D21245" w:rsidRDefault="00A328DD" w:rsidP="00D21245">
      <w:pPr>
        <w:spacing w:after="0" w:line="360" w:lineRule="auto"/>
        <w:ind w:left="912" w:right="122"/>
        <w:jc w:val="both"/>
        <w:rPr>
          <w:rFonts w:ascii="Arial" w:eastAsia="Arial" w:hAnsi="Arial" w:cs="Arial"/>
        </w:rPr>
      </w:pPr>
      <w:r w:rsidRPr="00D21245">
        <w:rPr>
          <w:rFonts w:ascii="Arial" w:eastAsia="Arial" w:hAnsi="Arial" w:cs="Arial"/>
        </w:rPr>
        <w:t xml:space="preserve">On receiving a </w:t>
      </w:r>
      <w:r w:rsidR="007A70D6" w:rsidRPr="00D21245">
        <w:rPr>
          <w:rFonts w:ascii="Arial" w:eastAsia="Arial" w:hAnsi="Arial" w:cs="Arial"/>
        </w:rPr>
        <w:t>complaint,</w:t>
      </w:r>
      <w:r w:rsidRPr="00D21245">
        <w:rPr>
          <w:rFonts w:ascii="Arial" w:eastAsia="Arial" w:hAnsi="Arial" w:cs="Arial"/>
        </w:rPr>
        <w:t xml:space="preserve"> the relevant details are recorded on a </w:t>
      </w:r>
      <w:r w:rsidR="004A6D86" w:rsidRPr="00D21245">
        <w:rPr>
          <w:rFonts w:ascii="Arial" w:eastAsia="Arial" w:hAnsi="Arial" w:cs="Arial"/>
        </w:rPr>
        <w:t>c</w:t>
      </w:r>
      <w:r w:rsidR="00E57EF6" w:rsidRPr="00D21245">
        <w:rPr>
          <w:rFonts w:ascii="Arial" w:eastAsia="Arial" w:hAnsi="Arial" w:cs="Arial"/>
        </w:rPr>
        <w:t xml:space="preserve">omplaint </w:t>
      </w:r>
      <w:r w:rsidR="001E2697" w:rsidRPr="00D21245">
        <w:rPr>
          <w:rFonts w:ascii="Arial" w:eastAsia="Arial" w:hAnsi="Arial" w:cs="Arial"/>
        </w:rPr>
        <w:t>form by</w:t>
      </w:r>
      <w:r w:rsidRPr="00D21245">
        <w:rPr>
          <w:rFonts w:ascii="Arial" w:eastAsia="Arial" w:hAnsi="Arial" w:cs="Arial"/>
        </w:rPr>
        <w:t xml:space="preserve"> Quality Manager within 1 day of receipt of complaint. The details of complaint </w:t>
      </w:r>
      <w:r w:rsidR="001E2697" w:rsidRPr="00D21245">
        <w:rPr>
          <w:rFonts w:ascii="Arial" w:eastAsia="Arial" w:hAnsi="Arial" w:cs="Arial"/>
        </w:rPr>
        <w:t>are</w:t>
      </w:r>
      <w:r w:rsidRPr="00D21245">
        <w:rPr>
          <w:rFonts w:ascii="Arial" w:eastAsia="Arial" w:hAnsi="Arial" w:cs="Arial"/>
        </w:rPr>
        <w:t xml:space="preserve"> then apprised to </w:t>
      </w:r>
      <w:r w:rsidR="00F813B5">
        <w:rPr>
          <w:rFonts w:ascii="Arial" w:eastAsia="Arial" w:hAnsi="Arial" w:cs="Arial"/>
        </w:rPr>
        <w:t xml:space="preserve">COO </w:t>
      </w:r>
      <w:r w:rsidRPr="00D21245">
        <w:rPr>
          <w:rFonts w:ascii="Arial" w:eastAsia="Arial" w:hAnsi="Arial" w:cs="Arial"/>
        </w:rPr>
        <w:t xml:space="preserve">who shall, determining the seriousness of the complaint, appoint or designate or assign an independent investigator (one who is </w:t>
      </w:r>
      <w:r w:rsidR="009D680A" w:rsidRPr="00D21245">
        <w:rPr>
          <w:rFonts w:ascii="Arial" w:eastAsia="Arial" w:hAnsi="Arial" w:cs="Arial"/>
        </w:rPr>
        <w:t xml:space="preserve">not </w:t>
      </w:r>
      <w:r w:rsidRPr="00D21245">
        <w:rPr>
          <w:rFonts w:ascii="Arial" w:eastAsia="Arial" w:hAnsi="Arial" w:cs="Arial"/>
        </w:rPr>
        <w:t xml:space="preserve">connected with content of complaint) within a timeline of another 3 days from </w:t>
      </w:r>
      <w:r w:rsidR="009D680A" w:rsidRPr="00D21245">
        <w:rPr>
          <w:rFonts w:ascii="Arial" w:eastAsia="Arial" w:hAnsi="Arial" w:cs="Arial"/>
        </w:rPr>
        <w:t>intimation by</w:t>
      </w:r>
      <w:r w:rsidRPr="00D21245">
        <w:rPr>
          <w:rFonts w:ascii="Arial" w:eastAsia="Arial" w:hAnsi="Arial" w:cs="Arial"/>
        </w:rPr>
        <w:t xml:space="preserve"> Quality Manager. </w:t>
      </w:r>
      <w:r w:rsidR="00395BC2" w:rsidRPr="00D21245">
        <w:rPr>
          <w:rFonts w:ascii="Arial" w:eastAsia="Arial" w:hAnsi="Arial" w:cs="Arial"/>
        </w:rPr>
        <w:t>COO</w:t>
      </w:r>
      <w:r w:rsidRPr="00D21245">
        <w:rPr>
          <w:rFonts w:ascii="Arial" w:eastAsia="Arial" w:hAnsi="Arial" w:cs="Arial"/>
        </w:rPr>
        <w:t xml:space="preserve"> shall decide on resource allocation for completing investigation into complaints and as such shall be responsible for directing </w:t>
      </w:r>
      <w:r w:rsidR="009D680A" w:rsidRPr="00D21245">
        <w:rPr>
          <w:rFonts w:ascii="Arial" w:eastAsia="Arial" w:hAnsi="Arial" w:cs="Arial"/>
        </w:rPr>
        <w:t>or instructing all</w:t>
      </w:r>
      <w:r w:rsidR="00DF403B" w:rsidRPr="00D21245">
        <w:rPr>
          <w:rFonts w:ascii="Arial" w:eastAsia="Arial" w:hAnsi="Arial" w:cs="Arial"/>
        </w:rPr>
        <w:t xml:space="preserve"> departments/personnel as required to complete</w:t>
      </w:r>
      <w:r w:rsidRPr="00D21245">
        <w:rPr>
          <w:rFonts w:ascii="Arial" w:eastAsia="Arial" w:hAnsi="Arial" w:cs="Arial"/>
        </w:rPr>
        <w:t xml:space="preserve"> investigation.  </w:t>
      </w:r>
    </w:p>
    <w:p w14:paraId="51382729" w14:textId="5FA043C2" w:rsidR="006A61D6" w:rsidRPr="00D21245" w:rsidRDefault="00A328DD" w:rsidP="00D21245">
      <w:pPr>
        <w:spacing w:after="0" w:line="360" w:lineRule="auto"/>
        <w:ind w:left="912" w:right="122"/>
        <w:jc w:val="both"/>
        <w:rPr>
          <w:rFonts w:ascii="Arial" w:eastAsia="Arial" w:hAnsi="Arial" w:cs="Arial"/>
        </w:rPr>
      </w:pPr>
      <w:r w:rsidRPr="00D21245">
        <w:rPr>
          <w:rFonts w:ascii="Arial" w:eastAsia="Arial" w:hAnsi="Arial" w:cs="Arial"/>
        </w:rPr>
        <w:t>The investigation shall be used to establish a trail of events using following ways</w:t>
      </w:r>
      <w:r w:rsidR="00E07522" w:rsidRPr="00D21245">
        <w:rPr>
          <w:rFonts w:ascii="Arial" w:eastAsia="Arial" w:hAnsi="Arial" w:cs="Arial"/>
        </w:rPr>
        <w:t xml:space="preserve"> (not an exhaustive list)</w:t>
      </w:r>
      <w:r w:rsidRPr="00D21245">
        <w:rPr>
          <w:rFonts w:ascii="Arial" w:eastAsia="Arial" w:hAnsi="Arial" w:cs="Arial"/>
        </w:rPr>
        <w:t xml:space="preserve"> –</w:t>
      </w:r>
    </w:p>
    <w:p w14:paraId="7243368B" w14:textId="0E30C40A" w:rsidR="006A61D6" w:rsidRPr="00D21245" w:rsidRDefault="00A328DD" w:rsidP="00D21245">
      <w:pPr>
        <w:pStyle w:val="ListParagraph"/>
        <w:numPr>
          <w:ilvl w:val="0"/>
          <w:numId w:val="8"/>
        </w:numPr>
        <w:tabs>
          <w:tab w:val="left" w:pos="1276"/>
          <w:tab w:val="left" w:pos="1620"/>
        </w:tabs>
        <w:spacing w:after="0" w:line="360" w:lineRule="auto"/>
        <w:ind w:left="1276" w:right="119" w:hanging="425"/>
        <w:jc w:val="both"/>
        <w:rPr>
          <w:rFonts w:ascii="Arial" w:eastAsia="Arial" w:hAnsi="Arial" w:cs="Arial"/>
        </w:rPr>
      </w:pPr>
      <w:r w:rsidRPr="00D21245">
        <w:rPr>
          <w:rFonts w:ascii="Arial" w:eastAsia="Arial" w:hAnsi="Arial" w:cs="Arial"/>
        </w:rPr>
        <w:t>Identify the cause of the problem and gather and verify all necessary information for verifying the chain of events</w:t>
      </w:r>
    </w:p>
    <w:p w14:paraId="17906CDB" w14:textId="0C1BDA88" w:rsidR="006A61D6" w:rsidRPr="00D21245" w:rsidRDefault="00A328DD" w:rsidP="00D21245">
      <w:pPr>
        <w:pStyle w:val="ListParagraph"/>
        <w:numPr>
          <w:ilvl w:val="0"/>
          <w:numId w:val="8"/>
        </w:numPr>
        <w:tabs>
          <w:tab w:val="left" w:pos="1276"/>
        </w:tabs>
        <w:spacing w:after="0" w:line="360" w:lineRule="auto"/>
        <w:ind w:left="1276" w:hanging="425"/>
        <w:jc w:val="both"/>
        <w:rPr>
          <w:rFonts w:ascii="Arial" w:eastAsia="Arial" w:hAnsi="Arial" w:cs="Arial"/>
        </w:rPr>
      </w:pPr>
      <w:r w:rsidRPr="00D21245">
        <w:rPr>
          <w:rFonts w:ascii="Arial" w:eastAsia="Arial" w:hAnsi="Arial" w:cs="Arial"/>
        </w:rPr>
        <w:t xml:space="preserve">Recording of statements of the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Pr="00D21245">
        <w:rPr>
          <w:rFonts w:ascii="Arial" w:eastAsia="Arial" w:hAnsi="Arial" w:cs="Arial"/>
        </w:rPr>
        <w:t xml:space="preserve"> employees (the subject of complaint)</w:t>
      </w:r>
    </w:p>
    <w:p w14:paraId="1AACD8DD" w14:textId="6D805B3B" w:rsidR="006A61D6" w:rsidRPr="00D21245" w:rsidRDefault="00A328DD" w:rsidP="00D21245">
      <w:pPr>
        <w:pStyle w:val="ListParagraph"/>
        <w:numPr>
          <w:ilvl w:val="0"/>
          <w:numId w:val="8"/>
        </w:numPr>
        <w:tabs>
          <w:tab w:val="left" w:pos="1276"/>
        </w:tabs>
        <w:spacing w:after="0" w:line="360" w:lineRule="auto"/>
        <w:ind w:left="1276" w:hanging="425"/>
        <w:jc w:val="both"/>
        <w:rPr>
          <w:rFonts w:ascii="Arial" w:eastAsia="Arial" w:hAnsi="Arial" w:cs="Arial"/>
        </w:rPr>
      </w:pPr>
      <w:r w:rsidRPr="00D21245">
        <w:rPr>
          <w:rFonts w:ascii="Arial" w:eastAsia="Arial" w:hAnsi="Arial" w:cs="Arial"/>
        </w:rPr>
        <w:t>Recording of statements of complainants</w:t>
      </w:r>
    </w:p>
    <w:p w14:paraId="6862E3D7" w14:textId="77777777" w:rsidR="00133D0E" w:rsidRPr="00D21245" w:rsidRDefault="00133D0E" w:rsidP="00D21245">
      <w:pPr>
        <w:pStyle w:val="ListParagraph"/>
        <w:tabs>
          <w:tab w:val="left" w:pos="1276"/>
        </w:tabs>
        <w:spacing w:after="0" w:line="360" w:lineRule="auto"/>
        <w:ind w:left="1276"/>
        <w:jc w:val="both"/>
        <w:rPr>
          <w:rFonts w:ascii="Arial" w:eastAsia="Arial" w:hAnsi="Arial" w:cs="Arial"/>
        </w:rPr>
      </w:pPr>
    </w:p>
    <w:p w14:paraId="74085ED0" w14:textId="43E5EBE0" w:rsidR="006A61D6" w:rsidRPr="00D21245" w:rsidRDefault="007A70D6" w:rsidP="00D21245">
      <w:pPr>
        <w:spacing w:after="0" w:line="360" w:lineRule="auto"/>
        <w:ind w:left="912" w:right="117"/>
        <w:jc w:val="both"/>
        <w:rPr>
          <w:rFonts w:ascii="Arial" w:eastAsia="Arial" w:hAnsi="Arial" w:cs="Arial"/>
        </w:rPr>
      </w:pPr>
      <w:r w:rsidRPr="00D21245">
        <w:rPr>
          <w:rFonts w:ascii="Arial" w:eastAsia="Arial" w:hAnsi="Arial" w:cs="Arial"/>
        </w:rPr>
        <w:t>Designated investigator</w:t>
      </w:r>
      <w:r w:rsidR="00DF403B" w:rsidRPr="00D21245">
        <w:rPr>
          <w:rFonts w:ascii="Arial" w:eastAsia="Arial" w:hAnsi="Arial" w:cs="Arial"/>
        </w:rPr>
        <w:t xml:space="preserve"> shall investigate into complaint and find out the</w:t>
      </w:r>
      <w:r w:rsidR="00E07522" w:rsidRPr="00D21245">
        <w:rPr>
          <w:rFonts w:ascii="Arial" w:eastAsia="Arial" w:hAnsi="Arial" w:cs="Arial"/>
        </w:rPr>
        <w:t xml:space="preserve"> reasons and</w:t>
      </w:r>
      <w:r w:rsidR="00A328DD" w:rsidRPr="00D21245">
        <w:rPr>
          <w:rFonts w:ascii="Arial" w:eastAsia="Arial" w:hAnsi="Arial" w:cs="Arial"/>
        </w:rPr>
        <w:t xml:space="preserve"> root-cause within minimum possible time. However, there shall not be any fixed deadline for completing investigation considering that a transparent and fair investigation may require </w:t>
      </w:r>
      <w:r w:rsidRPr="00D21245">
        <w:rPr>
          <w:rFonts w:ascii="Arial" w:eastAsia="Arial" w:hAnsi="Arial" w:cs="Arial"/>
        </w:rPr>
        <w:t>detailed analysis</w:t>
      </w:r>
      <w:r w:rsidR="00DF403B" w:rsidRPr="00D21245">
        <w:rPr>
          <w:rFonts w:ascii="Arial" w:eastAsia="Arial" w:hAnsi="Arial" w:cs="Arial"/>
        </w:rPr>
        <w:t xml:space="preserve"> of various issues.</w:t>
      </w:r>
      <w:r w:rsidR="00A62648" w:rsidRPr="00D21245">
        <w:rPr>
          <w:rFonts w:ascii="Arial" w:eastAsia="Arial" w:hAnsi="Arial" w:cs="Arial"/>
        </w:rPr>
        <w:t xml:space="preserve"> </w:t>
      </w:r>
      <w:r w:rsidR="000B053B" w:rsidRPr="00D21245">
        <w:rPr>
          <w:rFonts w:ascii="Arial" w:eastAsia="Arial" w:hAnsi="Arial" w:cs="Arial"/>
        </w:rPr>
        <w:t xml:space="preserve">Upon completion </w:t>
      </w:r>
      <w:r w:rsidRPr="00D21245">
        <w:rPr>
          <w:rFonts w:ascii="Arial" w:eastAsia="Arial" w:hAnsi="Arial" w:cs="Arial"/>
        </w:rPr>
        <w:t>of investigation</w:t>
      </w:r>
      <w:r w:rsidR="00A328DD" w:rsidRPr="00D21245">
        <w:rPr>
          <w:rFonts w:ascii="Arial" w:eastAsia="Arial" w:hAnsi="Arial" w:cs="Arial"/>
        </w:rPr>
        <w:t>, designated</w:t>
      </w:r>
      <w:r w:rsidR="009C6C60" w:rsidRPr="00D21245">
        <w:rPr>
          <w:rFonts w:ascii="Arial" w:eastAsia="Arial" w:hAnsi="Arial" w:cs="Arial"/>
        </w:rPr>
        <w:t xml:space="preserve"> </w:t>
      </w:r>
      <w:r w:rsidR="00A328DD" w:rsidRPr="00D21245">
        <w:rPr>
          <w:rFonts w:ascii="Arial" w:eastAsia="Arial" w:hAnsi="Arial" w:cs="Arial"/>
        </w:rPr>
        <w:t>investig</w:t>
      </w:r>
      <w:r w:rsidR="000B053B" w:rsidRPr="00D21245">
        <w:rPr>
          <w:rFonts w:ascii="Arial" w:eastAsia="Arial" w:hAnsi="Arial" w:cs="Arial"/>
        </w:rPr>
        <w:t>ator shall submit a detailed investigation report along with</w:t>
      </w:r>
      <w:r w:rsidR="00A328DD" w:rsidRPr="00D21245">
        <w:rPr>
          <w:rFonts w:ascii="Arial" w:eastAsia="Arial" w:hAnsi="Arial" w:cs="Arial"/>
        </w:rPr>
        <w:t xml:space="preserve"> recommendations (which</w:t>
      </w:r>
      <w:r w:rsidR="000B053B" w:rsidRPr="00D21245">
        <w:rPr>
          <w:rFonts w:ascii="Arial" w:eastAsia="Arial" w:hAnsi="Arial" w:cs="Arial"/>
        </w:rPr>
        <w:t xml:space="preserve"> can be in any format) to</w:t>
      </w:r>
      <w:r w:rsidR="00A328DD" w:rsidRPr="00D21245">
        <w:rPr>
          <w:rFonts w:ascii="Arial" w:eastAsia="Arial" w:hAnsi="Arial" w:cs="Arial"/>
        </w:rPr>
        <w:t xml:space="preserve"> </w:t>
      </w:r>
      <w:r w:rsidR="00395BC2" w:rsidRPr="00D21245">
        <w:rPr>
          <w:rFonts w:ascii="Arial" w:eastAsia="Arial" w:hAnsi="Arial" w:cs="Arial"/>
        </w:rPr>
        <w:t>COO</w:t>
      </w:r>
      <w:r w:rsidR="000B053B" w:rsidRPr="00D21245">
        <w:rPr>
          <w:rFonts w:ascii="Arial" w:eastAsia="Arial" w:hAnsi="Arial" w:cs="Arial"/>
        </w:rPr>
        <w:t>.</w:t>
      </w:r>
      <w:r w:rsidR="00A328DD" w:rsidRPr="00D21245">
        <w:rPr>
          <w:rFonts w:ascii="Arial" w:eastAsia="Arial" w:hAnsi="Arial" w:cs="Arial"/>
        </w:rPr>
        <w:t xml:space="preserve"> </w:t>
      </w:r>
      <w:r w:rsidR="00395BC2" w:rsidRPr="00D21245">
        <w:rPr>
          <w:rFonts w:ascii="Arial" w:eastAsia="Arial" w:hAnsi="Arial" w:cs="Arial"/>
        </w:rPr>
        <w:t>COO</w:t>
      </w:r>
      <w:r w:rsidR="000B053B" w:rsidRPr="00D21245">
        <w:rPr>
          <w:rFonts w:ascii="Arial" w:eastAsia="Arial" w:hAnsi="Arial" w:cs="Arial"/>
        </w:rPr>
        <w:t xml:space="preserve"> shall have discretionary power to accept and implement</w:t>
      </w:r>
      <w:r w:rsidR="00A328DD" w:rsidRPr="00D21245">
        <w:rPr>
          <w:rFonts w:ascii="Arial" w:eastAsia="Arial" w:hAnsi="Arial" w:cs="Arial"/>
        </w:rPr>
        <w:t xml:space="preserve"> rec</w:t>
      </w:r>
      <w:r w:rsidR="000B053B" w:rsidRPr="00D21245">
        <w:rPr>
          <w:rFonts w:ascii="Arial" w:eastAsia="Arial" w:hAnsi="Arial" w:cs="Arial"/>
        </w:rPr>
        <w:t xml:space="preserve">ommendations in </w:t>
      </w:r>
      <w:r w:rsidR="000B053B" w:rsidRPr="00D21245">
        <w:rPr>
          <w:rFonts w:ascii="Arial" w:eastAsia="Arial" w:hAnsi="Arial" w:cs="Arial"/>
          <w:i/>
        </w:rPr>
        <w:t>toto</w:t>
      </w:r>
      <w:r w:rsidR="00A328DD" w:rsidRPr="00D21245">
        <w:rPr>
          <w:rFonts w:ascii="Arial" w:eastAsia="Arial" w:hAnsi="Arial" w:cs="Arial"/>
          <w:i/>
        </w:rPr>
        <w:t xml:space="preserve"> </w:t>
      </w:r>
      <w:r w:rsidR="000B053B" w:rsidRPr="00D21245">
        <w:rPr>
          <w:rFonts w:ascii="Arial" w:eastAsia="Arial" w:hAnsi="Arial" w:cs="Arial"/>
        </w:rPr>
        <w:t>or in</w:t>
      </w:r>
      <w:r w:rsidR="00A328DD" w:rsidRPr="00D21245">
        <w:rPr>
          <w:rFonts w:ascii="Arial" w:eastAsia="Arial" w:hAnsi="Arial" w:cs="Arial"/>
        </w:rPr>
        <w:t xml:space="preserve"> partial. However, there shall be a written justification for ignoring recommendations. Investigation report together with recommendations shall form the basis for course of redressal and future course of preventive actions.</w:t>
      </w:r>
    </w:p>
    <w:p w14:paraId="34CBA6EB" w14:textId="77777777" w:rsidR="00133D0E" w:rsidRPr="00D21245" w:rsidRDefault="00133D0E" w:rsidP="00D21245">
      <w:pPr>
        <w:spacing w:after="0" w:line="360" w:lineRule="auto"/>
        <w:ind w:left="912" w:right="117"/>
        <w:jc w:val="both"/>
        <w:rPr>
          <w:rFonts w:ascii="Arial" w:eastAsia="Arial" w:hAnsi="Arial" w:cs="Arial"/>
        </w:rPr>
      </w:pPr>
    </w:p>
    <w:p w14:paraId="7192A954" w14:textId="3DFFCB99" w:rsidR="006A61D6" w:rsidRPr="00D21245" w:rsidRDefault="00A328DD" w:rsidP="00D21245">
      <w:pPr>
        <w:spacing w:after="0" w:line="360" w:lineRule="auto"/>
        <w:ind w:left="912" w:right="125"/>
        <w:jc w:val="both"/>
        <w:rPr>
          <w:rFonts w:ascii="Arial" w:eastAsia="Arial" w:hAnsi="Arial" w:cs="Arial"/>
        </w:rPr>
      </w:pPr>
      <w:r w:rsidRPr="00D21245">
        <w:rPr>
          <w:rFonts w:ascii="Arial" w:eastAsia="Arial" w:hAnsi="Arial" w:cs="Arial"/>
        </w:rPr>
        <w:t xml:space="preserve">Once </w:t>
      </w:r>
      <w:r w:rsidR="00E07522" w:rsidRPr="00D21245">
        <w:rPr>
          <w:rFonts w:ascii="Arial" w:eastAsia="Arial" w:hAnsi="Arial" w:cs="Arial"/>
        </w:rPr>
        <w:t>agreement has been reached on satisfactory resolution of the complaint, the</w:t>
      </w:r>
      <w:r w:rsidR="00AA0670" w:rsidRPr="00D21245">
        <w:rPr>
          <w:rFonts w:ascii="Arial" w:eastAsia="Arial" w:hAnsi="Arial" w:cs="Arial"/>
        </w:rPr>
        <w:t xml:space="preserve"> </w:t>
      </w:r>
      <w:r w:rsidRPr="00D21245">
        <w:rPr>
          <w:rFonts w:ascii="Arial" w:eastAsia="Arial" w:hAnsi="Arial" w:cs="Arial"/>
        </w:rPr>
        <w:t>Quality Manager shall:</w:t>
      </w:r>
    </w:p>
    <w:p w14:paraId="2276ED43" w14:textId="77777777" w:rsidR="006A61D6" w:rsidRPr="00D21245" w:rsidRDefault="00A328DD" w:rsidP="00D21245">
      <w:pPr>
        <w:spacing w:after="0" w:line="360" w:lineRule="auto"/>
        <w:ind w:left="1272"/>
        <w:jc w:val="both"/>
        <w:rPr>
          <w:rFonts w:ascii="Arial" w:eastAsia="Arial" w:hAnsi="Arial" w:cs="Arial"/>
        </w:rPr>
      </w:pPr>
      <w:r w:rsidRPr="00D21245">
        <w:rPr>
          <w:rFonts w:ascii="Arial" w:eastAsia="Arial" w:hAnsi="Arial" w:cs="Arial"/>
        </w:rPr>
        <w:t xml:space="preserve">-     </w:t>
      </w:r>
      <w:r w:rsidR="009D680A" w:rsidRPr="00D21245">
        <w:rPr>
          <w:rFonts w:ascii="Arial" w:eastAsia="Arial" w:hAnsi="Arial" w:cs="Arial"/>
        </w:rPr>
        <w:t>U</w:t>
      </w:r>
      <w:r w:rsidRPr="00D21245">
        <w:rPr>
          <w:rFonts w:ascii="Arial" w:eastAsia="Arial" w:hAnsi="Arial" w:cs="Arial"/>
        </w:rPr>
        <w:t>pdate the complaint form,</w:t>
      </w:r>
    </w:p>
    <w:p w14:paraId="2FB8A0A3" w14:textId="1C47CC2E" w:rsidR="00242588" w:rsidRPr="00D21245" w:rsidRDefault="00A328DD" w:rsidP="00D21245">
      <w:pPr>
        <w:spacing w:after="0" w:line="360" w:lineRule="auto"/>
        <w:ind w:left="1272"/>
        <w:jc w:val="both"/>
        <w:rPr>
          <w:rFonts w:ascii="Arial" w:eastAsia="Arial" w:hAnsi="Arial" w:cs="Arial"/>
        </w:rPr>
      </w:pPr>
      <w:r w:rsidRPr="00D21245">
        <w:rPr>
          <w:rFonts w:ascii="Arial" w:eastAsia="Arial" w:hAnsi="Arial" w:cs="Arial"/>
        </w:rPr>
        <w:t>-     Provide written confirmation of the action to complainant that will be or has been</w:t>
      </w:r>
      <w:r w:rsidR="00AA0670" w:rsidRPr="00D21245">
        <w:rPr>
          <w:rFonts w:ascii="Arial" w:eastAsia="Arial" w:hAnsi="Arial" w:cs="Arial"/>
        </w:rPr>
        <w:t xml:space="preserve"> </w:t>
      </w:r>
      <w:r w:rsidRPr="00D21245">
        <w:rPr>
          <w:rFonts w:ascii="Arial" w:eastAsia="Arial" w:hAnsi="Arial" w:cs="Arial"/>
        </w:rPr>
        <w:t>taken to resolve complainant’s grievance.</w:t>
      </w:r>
    </w:p>
    <w:p w14:paraId="58F74B41" w14:textId="77777777" w:rsidR="00242588" w:rsidRPr="00D21245" w:rsidRDefault="00242588" w:rsidP="00D21245">
      <w:pPr>
        <w:spacing w:after="0" w:line="360" w:lineRule="auto"/>
        <w:ind w:left="1632"/>
        <w:jc w:val="both"/>
        <w:rPr>
          <w:rFonts w:ascii="Arial" w:eastAsia="Arial" w:hAnsi="Arial" w:cs="Arial"/>
        </w:rPr>
      </w:pPr>
    </w:p>
    <w:p w14:paraId="220EE5BD" w14:textId="02CFB88B" w:rsidR="006A61D6" w:rsidRPr="00D21245" w:rsidRDefault="00A328DD" w:rsidP="00D21245">
      <w:pPr>
        <w:spacing w:after="0" w:line="360" w:lineRule="auto"/>
        <w:ind w:left="912" w:right="122"/>
        <w:jc w:val="both"/>
        <w:rPr>
          <w:rFonts w:ascii="Arial" w:eastAsia="Arial" w:hAnsi="Arial" w:cs="Arial"/>
        </w:rPr>
      </w:pPr>
      <w:r w:rsidRPr="00D21245">
        <w:rPr>
          <w:rFonts w:ascii="Arial" w:eastAsia="Arial" w:hAnsi="Arial" w:cs="Arial"/>
        </w:rPr>
        <w:t>Apart from conf</w:t>
      </w:r>
      <w:r w:rsidR="00DF403B" w:rsidRPr="00D21245">
        <w:rPr>
          <w:rFonts w:ascii="Arial" w:eastAsia="Arial" w:hAnsi="Arial" w:cs="Arial"/>
        </w:rPr>
        <w:t xml:space="preserve">irming to the complainant what </w:t>
      </w:r>
      <w:r w:rsidRPr="00D21245">
        <w:rPr>
          <w:rFonts w:ascii="Arial" w:eastAsia="Arial" w:hAnsi="Arial" w:cs="Arial"/>
        </w:rPr>
        <w:t xml:space="preserve">action has been taken to resolve their complaint, the complainant must be advised of their right to appeal against the handling of their complaint before Appeals panel. That is, if the complainant is not happy with the resolution of their grievance with </w:t>
      </w:r>
      <w:r w:rsidR="00B842FF" w:rsidRPr="00D21245">
        <w:rPr>
          <w:rFonts w:ascii="Arial" w:eastAsia="Arial" w:hAnsi="Arial" w:cs="Arial"/>
        </w:rPr>
        <w:t>MS Agroland Services Pvt. Ltd.</w:t>
      </w:r>
      <w:r w:rsidR="00AA0670" w:rsidRPr="00D21245">
        <w:rPr>
          <w:rFonts w:ascii="Arial" w:eastAsia="Arial" w:hAnsi="Arial" w:cs="Arial"/>
        </w:rPr>
        <w:t xml:space="preserve"> </w:t>
      </w:r>
      <w:r w:rsidRPr="00D21245">
        <w:rPr>
          <w:rFonts w:ascii="Arial" w:eastAsia="Arial" w:hAnsi="Arial" w:cs="Arial"/>
        </w:rPr>
        <w:t>they may lodge a written appeal with Appeals panel.</w:t>
      </w:r>
    </w:p>
    <w:p w14:paraId="6B63DB1A" w14:textId="77777777" w:rsidR="00B32F28" w:rsidRPr="00D21245" w:rsidRDefault="00B32F28" w:rsidP="00D21245">
      <w:pPr>
        <w:spacing w:after="0" w:line="360" w:lineRule="auto"/>
        <w:ind w:left="912" w:right="122"/>
        <w:jc w:val="both"/>
        <w:rPr>
          <w:rFonts w:ascii="Arial" w:eastAsia="Arial" w:hAnsi="Arial" w:cs="Arial"/>
        </w:rPr>
      </w:pPr>
    </w:p>
    <w:p w14:paraId="3090576E" w14:textId="2D541D4B" w:rsidR="006A61D6" w:rsidRPr="00D21245" w:rsidRDefault="00A328DD" w:rsidP="00D21245">
      <w:pPr>
        <w:spacing w:after="0" w:line="360" w:lineRule="auto"/>
        <w:ind w:left="480"/>
        <w:jc w:val="both"/>
        <w:rPr>
          <w:rFonts w:ascii="Arial" w:eastAsia="Arial" w:hAnsi="Arial" w:cs="Arial"/>
          <w:b/>
        </w:rPr>
      </w:pPr>
      <w:r w:rsidRPr="00D21245">
        <w:rPr>
          <w:rFonts w:ascii="Arial" w:eastAsia="Arial" w:hAnsi="Arial" w:cs="Arial"/>
          <w:b/>
        </w:rPr>
        <w:t xml:space="preserve">6.3. Processing of Complaints about </w:t>
      </w:r>
      <w:r w:rsidR="00395BC2" w:rsidRPr="00D21245">
        <w:rPr>
          <w:rFonts w:ascii="Arial" w:eastAsia="Arial" w:hAnsi="Arial" w:cs="Arial"/>
          <w:b/>
        </w:rPr>
        <w:t xml:space="preserve">Certification </w:t>
      </w:r>
      <w:r w:rsidR="002702F6" w:rsidRPr="00D21245">
        <w:rPr>
          <w:rFonts w:ascii="Arial" w:eastAsia="Arial" w:hAnsi="Arial" w:cs="Arial"/>
          <w:b/>
        </w:rPr>
        <w:t>Division</w:t>
      </w:r>
      <w:r w:rsidR="00395BC2" w:rsidRPr="00D21245">
        <w:rPr>
          <w:rFonts w:ascii="Arial" w:eastAsia="Arial" w:hAnsi="Arial" w:cs="Arial"/>
          <w:b/>
        </w:rPr>
        <w:t xml:space="preserve"> (AgroCert)</w:t>
      </w:r>
      <w:r w:rsidR="002B6A24" w:rsidRPr="00D21245">
        <w:rPr>
          <w:rFonts w:ascii="Arial" w:eastAsia="Arial" w:hAnsi="Arial" w:cs="Arial"/>
          <w:b/>
        </w:rPr>
        <w:t>’s</w:t>
      </w:r>
      <w:r w:rsidRPr="00D21245">
        <w:rPr>
          <w:rFonts w:ascii="Arial" w:eastAsia="Arial" w:hAnsi="Arial" w:cs="Arial"/>
          <w:b/>
        </w:rPr>
        <w:t xml:space="preserve"> </w:t>
      </w:r>
      <w:r w:rsidR="009D680A" w:rsidRPr="00D21245">
        <w:rPr>
          <w:rFonts w:ascii="Arial" w:eastAsia="Arial" w:hAnsi="Arial" w:cs="Arial"/>
          <w:b/>
        </w:rPr>
        <w:t>C</w:t>
      </w:r>
      <w:r w:rsidRPr="00D21245">
        <w:rPr>
          <w:rFonts w:ascii="Arial" w:eastAsia="Arial" w:hAnsi="Arial" w:cs="Arial"/>
          <w:b/>
        </w:rPr>
        <w:t>lients</w:t>
      </w:r>
    </w:p>
    <w:p w14:paraId="0EF482B7" w14:textId="77777777" w:rsidR="002B6A24" w:rsidRPr="00D21245" w:rsidRDefault="002B6A24" w:rsidP="00D21245">
      <w:pPr>
        <w:spacing w:after="0" w:line="360" w:lineRule="auto"/>
        <w:ind w:left="480"/>
        <w:jc w:val="both"/>
        <w:rPr>
          <w:rFonts w:ascii="Arial" w:eastAsia="Arial" w:hAnsi="Arial" w:cs="Arial"/>
        </w:rPr>
      </w:pPr>
    </w:p>
    <w:p w14:paraId="6A6DF53A" w14:textId="05B7C874" w:rsidR="006A61D6" w:rsidRPr="00D21245" w:rsidRDefault="00A328DD" w:rsidP="00D21245">
      <w:pPr>
        <w:spacing w:after="0" w:line="360" w:lineRule="auto"/>
        <w:ind w:left="912" w:right="123"/>
        <w:jc w:val="both"/>
        <w:rPr>
          <w:rFonts w:ascii="Arial" w:eastAsia="Arial" w:hAnsi="Arial" w:cs="Arial"/>
        </w:rPr>
      </w:pPr>
      <w:r w:rsidRPr="00D21245">
        <w:rPr>
          <w:rFonts w:ascii="Arial" w:eastAsia="Arial" w:hAnsi="Arial" w:cs="Arial"/>
        </w:rPr>
        <w:t xml:space="preserve">On receiving a </w:t>
      </w:r>
      <w:r w:rsidR="009D680A" w:rsidRPr="00D21245">
        <w:rPr>
          <w:rFonts w:ascii="Arial" w:eastAsia="Arial" w:hAnsi="Arial" w:cs="Arial"/>
        </w:rPr>
        <w:t>complaint,</w:t>
      </w:r>
      <w:r w:rsidRPr="00D21245">
        <w:rPr>
          <w:rFonts w:ascii="Arial" w:eastAsia="Arial" w:hAnsi="Arial" w:cs="Arial"/>
        </w:rPr>
        <w:t xml:space="preserve"> </w:t>
      </w:r>
      <w:r w:rsidR="00644F7E" w:rsidRPr="00D21245">
        <w:rPr>
          <w:rFonts w:ascii="Arial" w:eastAsia="Arial" w:hAnsi="Arial" w:cs="Arial"/>
        </w:rPr>
        <w:t>complaints can be received in writing only-either by letter, email or web portals etc. Upon receiving it is required to be recorded with unique number identification and an acknowledgement is required to be sent to the client.</w:t>
      </w:r>
      <w:r w:rsidRPr="00D21245">
        <w:rPr>
          <w:rFonts w:ascii="Arial" w:eastAsia="Arial" w:hAnsi="Arial" w:cs="Arial"/>
        </w:rPr>
        <w:t xml:space="preserve"> The complaint form (and other relevant details) is passed to </w:t>
      </w:r>
      <w:r w:rsidR="00395BC2" w:rsidRPr="00D21245">
        <w:rPr>
          <w:rFonts w:ascii="Arial" w:eastAsia="Arial" w:hAnsi="Arial" w:cs="Arial"/>
        </w:rPr>
        <w:t>COO</w:t>
      </w:r>
      <w:r w:rsidRPr="00D21245">
        <w:rPr>
          <w:rFonts w:ascii="Arial" w:eastAsia="Arial" w:hAnsi="Arial" w:cs="Arial"/>
        </w:rPr>
        <w:t xml:space="preserve">. </w:t>
      </w:r>
      <w:r w:rsidR="00395BC2" w:rsidRPr="00D21245">
        <w:rPr>
          <w:rFonts w:ascii="Arial" w:eastAsia="Arial" w:hAnsi="Arial" w:cs="Arial"/>
        </w:rPr>
        <w:t>COO</w:t>
      </w:r>
      <w:r w:rsidR="00E10827" w:rsidRPr="00D21245">
        <w:rPr>
          <w:rFonts w:ascii="Arial" w:eastAsia="Arial" w:hAnsi="Arial" w:cs="Arial"/>
        </w:rPr>
        <w:t xml:space="preserve"> then reviews</w:t>
      </w:r>
      <w:r w:rsidRPr="00D21245">
        <w:rPr>
          <w:rFonts w:ascii="Arial" w:eastAsia="Arial" w:hAnsi="Arial" w:cs="Arial"/>
        </w:rPr>
        <w:t xml:space="preserve"> t</w:t>
      </w:r>
      <w:r w:rsidR="00E10827" w:rsidRPr="00D21245">
        <w:rPr>
          <w:rFonts w:ascii="Arial" w:eastAsia="Arial" w:hAnsi="Arial" w:cs="Arial"/>
        </w:rPr>
        <w:t xml:space="preserve">he significance of complaint and then assigns </w:t>
      </w:r>
      <w:r w:rsidR="002B6A24" w:rsidRPr="00D21245">
        <w:rPr>
          <w:rFonts w:ascii="Arial" w:eastAsia="Arial" w:hAnsi="Arial" w:cs="Arial"/>
        </w:rPr>
        <w:t>an</w:t>
      </w:r>
      <w:r w:rsidR="00E10827" w:rsidRPr="00D21245">
        <w:rPr>
          <w:rFonts w:ascii="Arial" w:eastAsia="Arial" w:hAnsi="Arial" w:cs="Arial"/>
        </w:rPr>
        <w:t xml:space="preserve"> investigation</w:t>
      </w:r>
      <w:r w:rsidRPr="00D21245">
        <w:rPr>
          <w:rFonts w:ascii="Arial" w:eastAsia="Arial" w:hAnsi="Arial" w:cs="Arial"/>
        </w:rPr>
        <w:t xml:space="preserve"> </w:t>
      </w:r>
      <w:r w:rsidR="00E10827" w:rsidRPr="00D21245">
        <w:rPr>
          <w:rFonts w:ascii="Arial" w:eastAsia="Arial" w:hAnsi="Arial" w:cs="Arial"/>
        </w:rPr>
        <w:t>officer.</w:t>
      </w:r>
      <w:r w:rsidRPr="00D21245">
        <w:rPr>
          <w:rFonts w:ascii="Arial" w:eastAsia="Arial" w:hAnsi="Arial" w:cs="Arial"/>
        </w:rPr>
        <w:t xml:space="preserve"> Wherever, </w:t>
      </w:r>
      <w:r w:rsidR="009C6C60" w:rsidRPr="00D21245">
        <w:rPr>
          <w:rFonts w:ascii="Arial" w:eastAsia="Arial" w:hAnsi="Arial" w:cs="Arial"/>
        </w:rPr>
        <w:t xml:space="preserve">conditions permit, </w:t>
      </w:r>
      <w:r w:rsidR="00E57EF6" w:rsidRPr="00D21245">
        <w:rPr>
          <w:rFonts w:ascii="Arial" w:eastAsia="Arial" w:hAnsi="Arial" w:cs="Arial"/>
        </w:rPr>
        <w:t>COO</w:t>
      </w:r>
      <w:r w:rsidR="009C6C60" w:rsidRPr="00D21245">
        <w:rPr>
          <w:rFonts w:ascii="Arial" w:eastAsia="Arial" w:hAnsi="Arial" w:cs="Arial"/>
        </w:rPr>
        <w:t xml:space="preserve"> shall be</w:t>
      </w:r>
      <w:r w:rsidRPr="00D21245">
        <w:rPr>
          <w:rFonts w:ascii="Arial" w:eastAsia="Arial" w:hAnsi="Arial" w:cs="Arial"/>
        </w:rPr>
        <w:t xml:space="preserve"> investigation officer for complaints relating to violation of certification norms by a</w:t>
      </w:r>
      <w:r w:rsidR="005F0521" w:rsidRPr="00D21245">
        <w:rPr>
          <w:rFonts w:ascii="Arial" w:eastAsia="Arial" w:hAnsi="Arial" w:cs="Arial"/>
        </w:rPr>
        <w:t>n</w:t>
      </w:r>
      <w:r w:rsidR="002B6A24" w:rsidRPr="00D21245">
        <w:rPr>
          <w:rFonts w:ascii="Arial" w:eastAsia="Arial" w:hAnsi="Arial" w:cs="Arial"/>
        </w:rPr>
        <w:t>y</w:t>
      </w:r>
      <w:r w:rsidRPr="00D21245">
        <w:rPr>
          <w:rFonts w:ascii="Arial" w:eastAsia="Arial" w:hAnsi="Arial" w:cs="Arial"/>
        </w:rPr>
        <w:t xml:space="preserve"> certified client. If a decision is taken to investigate a complaint; the method and </w:t>
      </w:r>
      <w:r w:rsidR="009C6C60" w:rsidRPr="00D21245">
        <w:rPr>
          <w:rFonts w:ascii="Arial" w:eastAsia="Arial" w:hAnsi="Arial" w:cs="Arial"/>
        </w:rPr>
        <w:t xml:space="preserve">resources allocated to the investigation is </w:t>
      </w:r>
      <w:r w:rsidR="005F0521" w:rsidRPr="00D21245">
        <w:rPr>
          <w:rFonts w:ascii="Arial" w:eastAsia="Arial" w:hAnsi="Arial" w:cs="Arial"/>
        </w:rPr>
        <w:t>left to</w:t>
      </w:r>
      <w:r w:rsidR="00DF403B" w:rsidRPr="00D21245">
        <w:rPr>
          <w:rFonts w:ascii="Arial" w:eastAsia="Arial" w:hAnsi="Arial" w:cs="Arial"/>
        </w:rPr>
        <w:t xml:space="preserve"> the</w:t>
      </w:r>
      <w:r w:rsidR="00A62648" w:rsidRPr="00D21245">
        <w:rPr>
          <w:rFonts w:ascii="Arial" w:eastAsia="Arial" w:hAnsi="Arial" w:cs="Arial"/>
        </w:rPr>
        <w:t xml:space="preserve"> discretion of </w:t>
      </w:r>
      <w:r w:rsidR="00395BC2" w:rsidRPr="00D21245">
        <w:rPr>
          <w:rFonts w:ascii="Arial" w:eastAsia="Arial" w:hAnsi="Arial" w:cs="Arial"/>
        </w:rPr>
        <w:t>COO</w:t>
      </w:r>
      <w:r w:rsidRPr="00D21245">
        <w:rPr>
          <w:rFonts w:ascii="Arial" w:eastAsia="Arial" w:hAnsi="Arial" w:cs="Arial"/>
        </w:rPr>
        <w:t>. Progress of such investigations shall be reported as described above.</w:t>
      </w:r>
    </w:p>
    <w:p w14:paraId="03CF49DC" w14:textId="77777777" w:rsidR="00133D0E" w:rsidRPr="00D21245" w:rsidRDefault="00133D0E" w:rsidP="00D21245">
      <w:pPr>
        <w:spacing w:after="0" w:line="360" w:lineRule="auto"/>
        <w:ind w:left="912" w:right="123"/>
        <w:jc w:val="both"/>
        <w:rPr>
          <w:rFonts w:ascii="Arial" w:eastAsia="Arial" w:hAnsi="Arial" w:cs="Arial"/>
        </w:rPr>
      </w:pPr>
    </w:p>
    <w:p w14:paraId="1765AEAE" w14:textId="416F0AC4" w:rsidR="006A61D6" w:rsidRPr="00D21245" w:rsidRDefault="00A328DD" w:rsidP="00D21245">
      <w:pPr>
        <w:spacing w:after="0" w:line="360" w:lineRule="auto"/>
        <w:ind w:left="912" w:right="117"/>
        <w:jc w:val="both"/>
        <w:rPr>
          <w:rFonts w:ascii="Arial" w:eastAsia="Arial" w:hAnsi="Arial" w:cs="Arial"/>
        </w:rPr>
      </w:pPr>
      <w:r w:rsidRPr="00D21245">
        <w:rPr>
          <w:rFonts w:ascii="Arial" w:eastAsia="Arial" w:hAnsi="Arial" w:cs="Arial"/>
        </w:rPr>
        <w:t xml:space="preserve">At the discretion of the </w:t>
      </w:r>
      <w:r w:rsidR="00395BC2" w:rsidRPr="00D21245">
        <w:rPr>
          <w:rFonts w:ascii="Arial" w:eastAsia="Arial" w:hAnsi="Arial" w:cs="Arial"/>
        </w:rPr>
        <w:t>COO</w:t>
      </w:r>
      <w:r w:rsidRPr="00D21245">
        <w:rPr>
          <w:rFonts w:ascii="Arial" w:eastAsia="Arial" w:hAnsi="Arial" w:cs="Arial"/>
        </w:rPr>
        <w:t xml:space="preserve">, client which is the subject of a complaint, may be informed that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Pr="00D21245">
        <w:rPr>
          <w:rFonts w:ascii="Arial" w:eastAsia="Arial" w:hAnsi="Arial" w:cs="Arial"/>
        </w:rPr>
        <w:t xml:space="preserve"> is investigating a complaint made against it</w:t>
      </w:r>
      <w:r w:rsidR="009D680A" w:rsidRPr="00D21245">
        <w:rPr>
          <w:rFonts w:ascii="Arial" w:eastAsia="Arial" w:hAnsi="Arial" w:cs="Arial"/>
        </w:rPr>
        <w:t xml:space="preserve"> within 2-4 weeks of taking the decision for </w:t>
      </w:r>
      <w:r w:rsidR="005F0521" w:rsidRPr="00D21245">
        <w:rPr>
          <w:rFonts w:ascii="Arial" w:eastAsia="Arial" w:hAnsi="Arial" w:cs="Arial"/>
        </w:rPr>
        <w:t>investigation based on the severity of the complaint.</w:t>
      </w:r>
      <w:r w:rsidRPr="00D21245">
        <w:rPr>
          <w:rFonts w:ascii="Arial" w:eastAsia="Arial" w:hAnsi="Arial" w:cs="Arial"/>
        </w:rPr>
        <w:t xml:space="preserve"> The client under </w:t>
      </w:r>
      <w:r w:rsidR="009C6C60" w:rsidRPr="00D21245">
        <w:rPr>
          <w:rFonts w:ascii="Arial" w:eastAsia="Arial" w:hAnsi="Arial" w:cs="Arial"/>
        </w:rPr>
        <w:t xml:space="preserve">the purview </w:t>
      </w:r>
      <w:r w:rsidR="005F0521" w:rsidRPr="00D21245">
        <w:rPr>
          <w:rFonts w:ascii="Arial" w:eastAsia="Arial" w:hAnsi="Arial" w:cs="Arial"/>
        </w:rPr>
        <w:t>of complaint</w:t>
      </w:r>
      <w:r w:rsidR="00B32F28" w:rsidRPr="00D21245">
        <w:rPr>
          <w:rFonts w:ascii="Arial" w:eastAsia="Arial" w:hAnsi="Arial" w:cs="Arial"/>
        </w:rPr>
        <w:t xml:space="preserve"> may also be informed of</w:t>
      </w:r>
      <w:r w:rsidR="00220E9B" w:rsidRPr="00D21245">
        <w:rPr>
          <w:rFonts w:ascii="Arial" w:eastAsia="Arial" w:hAnsi="Arial" w:cs="Arial"/>
        </w:rPr>
        <w:t xml:space="preserve"> the</w:t>
      </w:r>
      <w:r w:rsidR="00E10827" w:rsidRPr="00D21245">
        <w:rPr>
          <w:rFonts w:ascii="Arial" w:eastAsia="Arial" w:hAnsi="Arial" w:cs="Arial"/>
        </w:rPr>
        <w:t xml:space="preserve"> outcome</w:t>
      </w:r>
      <w:r w:rsidR="00132245" w:rsidRPr="00D21245">
        <w:rPr>
          <w:rFonts w:ascii="Arial" w:eastAsia="Arial" w:hAnsi="Arial" w:cs="Arial"/>
        </w:rPr>
        <w:t xml:space="preserve"> of the</w:t>
      </w:r>
      <w:r w:rsidRPr="00D21245">
        <w:rPr>
          <w:rFonts w:ascii="Arial" w:eastAsia="Arial" w:hAnsi="Arial" w:cs="Arial"/>
        </w:rPr>
        <w:t xml:space="preserve"> investigation. However, the content of disclosure shall be mandatorily be governed by the following terms:</w:t>
      </w:r>
    </w:p>
    <w:p w14:paraId="32EAFF4F" w14:textId="14504B90" w:rsidR="006A61D6" w:rsidRPr="00D21245" w:rsidRDefault="00A328DD" w:rsidP="00D21245">
      <w:pPr>
        <w:pStyle w:val="ListParagraph"/>
        <w:numPr>
          <w:ilvl w:val="0"/>
          <w:numId w:val="9"/>
        </w:numPr>
        <w:spacing w:after="0" w:line="360" w:lineRule="auto"/>
        <w:ind w:left="1276"/>
        <w:jc w:val="both"/>
        <w:rPr>
          <w:rFonts w:ascii="Arial" w:eastAsia="Arial" w:hAnsi="Arial" w:cs="Arial"/>
        </w:rPr>
      </w:pPr>
      <w:r w:rsidRPr="00D21245">
        <w:rPr>
          <w:rFonts w:ascii="Arial" w:eastAsia="Arial" w:hAnsi="Arial" w:cs="Arial"/>
        </w:rPr>
        <w:t xml:space="preserve">Degree and type of information given to a third-party is governed by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009C6C60" w:rsidRPr="00D21245">
        <w:rPr>
          <w:rFonts w:ascii="Arial" w:eastAsia="Arial" w:hAnsi="Arial" w:cs="Arial"/>
        </w:rPr>
        <w:t xml:space="preserve"> </w:t>
      </w:r>
      <w:r w:rsidRPr="00D21245">
        <w:rPr>
          <w:rFonts w:ascii="Arial" w:eastAsia="Arial" w:hAnsi="Arial" w:cs="Arial"/>
        </w:rPr>
        <w:t>Rules relating to confidentiality</w:t>
      </w:r>
      <w:r w:rsidR="009C6C60" w:rsidRPr="00D21245">
        <w:rPr>
          <w:rFonts w:ascii="Arial" w:eastAsia="Arial" w:hAnsi="Arial" w:cs="Arial"/>
        </w:rPr>
        <w:t>.</w:t>
      </w:r>
    </w:p>
    <w:p w14:paraId="57D35D3C" w14:textId="569FA127" w:rsidR="006A61D6" w:rsidRPr="00D21245" w:rsidRDefault="002B6A24" w:rsidP="00D21245">
      <w:pPr>
        <w:pStyle w:val="ListParagraph"/>
        <w:numPr>
          <w:ilvl w:val="0"/>
          <w:numId w:val="9"/>
        </w:numPr>
        <w:spacing w:after="0" w:line="360" w:lineRule="auto"/>
        <w:ind w:left="1276"/>
        <w:rPr>
          <w:rFonts w:ascii="Arial" w:eastAsia="Arial" w:hAnsi="Arial" w:cs="Arial"/>
        </w:rPr>
      </w:pPr>
      <w:r w:rsidRPr="00D21245">
        <w:rPr>
          <w:rFonts w:ascii="Arial" w:eastAsia="Arial" w:hAnsi="Arial" w:cs="Arial"/>
        </w:rPr>
        <w:t xml:space="preserve">Identity of the complainant shall not be disclosed without the complainant’s </w:t>
      </w:r>
      <w:r w:rsidR="00A328DD" w:rsidRPr="00D21245">
        <w:rPr>
          <w:rFonts w:ascii="Arial" w:eastAsia="Arial" w:hAnsi="Arial" w:cs="Arial"/>
        </w:rPr>
        <w:t>expressed permission to do so.</w:t>
      </w:r>
    </w:p>
    <w:p w14:paraId="42513126" w14:textId="77777777" w:rsidR="00133D0E" w:rsidRPr="00D21245" w:rsidRDefault="00133D0E" w:rsidP="00D21245">
      <w:pPr>
        <w:spacing w:after="0" w:line="360" w:lineRule="auto"/>
        <w:ind w:left="1276"/>
        <w:jc w:val="both"/>
        <w:rPr>
          <w:rFonts w:ascii="Arial" w:eastAsia="Arial" w:hAnsi="Arial" w:cs="Arial"/>
        </w:rPr>
      </w:pPr>
    </w:p>
    <w:p w14:paraId="62ACA222" w14:textId="45BA7DF2" w:rsidR="006A61D6" w:rsidRPr="00D21245" w:rsidRDefault="00A328DD" w:rsidP="00D21245">
      <w:pPr>
        <w:spacing w:after="0" w:line="360" w:lineRule="auto"/>
        <w:ind w:left="840" w:right="117"/>
        <w:jc w:val="both"/>
        <w:rPr>
          <w:rFonts w:ascii="Arial" w:eastAsia="Arial" w:hAnsi="Arial" w:cs="Arial"/>
        </w:rPr>
      </w:pPr>
      <w:r w:rsidRPr="00D21245">
        <w:rPr>
          <w:rFonts w:ascii="Arial" w:eastAsia="Arial" w:hAnsi="Arial" w:cs="Arial"/>
        </w:rPr>
        <w:t>If the complaint is solely about lack of service or a commercial dispute, the investigating officer shall organize a le</w:t>
      </w:r>
      <w:r w:rsidR="00132245" w:rsidRPr="00D21245">
        <w:rPr>
          <w:rFonts w:ascii="Arial" w:eastAsia="Arial" w:hAnsi="Arial" w:cs="Arial"/>
        </w:rPr>
        <w:t xml:space="preserve">tter, over the signature </w:t>
      </w:r>
      <w:r w:rsidR="00B32F28" w:rsidRPr="00D21245">
        <w:rPr>
          <w:rFonts w:ascii="Arial" w:eastAsia="Arial" w:hAnsi="Arial" w:cs="Arial"/>
        </w:rPr>
        <w:t xml:space="preserve">of </w:t>
      </w:r>
      <w:r w:rsidR="002B6A24" w:rsidRPr="00D21245">
        <w:rPr>
          <w:rFonts w:ascii="Arial" w:eastAsia="Arial" w:hAnsi="Arial" w:cs="Arial"/>
        </w:rPr>
        <w:t>a</w:t>
      </w:r>
      <w:r w:rsidR="00B32F28" w:rsidRPr="00D21245">
        <w:rPr>
          <w:rFonts w:ascii="Arial" w:eastAsia="Arial" w:hAnsi="Arial" w:cs="Arial"/>
        </w:rPr>
        <w:t xml:space="preserve"> </w:t>
      </w:r>
      <w:r w:rsidRPr="00D21245">
        <w:rPr>
          <w:rFonts w:ascii="Arial" w:eastAsia="Arial" w:hAnsi="Arial" w:cs="Arial"/>
        </w:rPr>
        <w:t xml:space="preserve">Manager, outlining </w:t>
      </w:r>
      <w:r w:rsidR="00B842FF" w:rsidRPr="00D21245">
        <w:rPr>
          <w:rFonts w:ascii="Arial" w:eastAsia="Arial" w:hAnsi="Arial" w:cs="Arial"/>
        </w:rPr>
        <w:t>MS Agroland Services Pvt. Ltd.</w:t>
      </w:r>
      <w:r w:rsidR="00A62648" w:rsidRPr="00D21245">
        <w:rPr>
          <w:rFonts w:ascii="Arial" w:eastAsia="Arial" w:hAnsi="Arial" w:cs="Arial"/>
        </w:rPr>
        <w:t>’s role to</w:t>
      </w:r>
      <w:r w:rsidR="00132245" w:rsidRPr="00D21245">
        <w:rPr>
          <w:rFonts w:ascii="Arial" w:eastAsia="Arial" w:hAnsi="Arial" w:cs="Arial"/>
        </w:rPr>
        <w:t xml:space="preserve"> the complainant within</w:t>
      </w:r>
      <w:r w:rsidR="00B32F28" w:rsidRPr="00D21245">
        <w:rPr>
          <w:rFonts w:ascii="Arial" w:eastAsia="Arial" w:hAnsi="Arial" w:cs="Arial"/>
        </w:rPr>
        <w:t xml:space="preserve"> seven</w:t>
      </w:r>
      <w:r w:rsidR="00132245" w:rsidRPr="00D21245">
        <w:rPr>
          <w:rFonts w:ascii="Arial" w:eastAsia="Arial" w:hAnsi="Arial" w:cs="Arial"/>
        </w:rPr>
        <w:t xml:space="preserve"> (7)</w:t>
      </w:r>
      <w:r w:rsidRPr="00D21245">
        <w:rPr>
          <w:rFonts w:ascii="Arial" w:eastAsia="Arial" w:hAnsi="Arial" w:cs="Arial"/>
        </w:rPr>
        <w:t xml:space="preserve"> days </w:t>
      </w:r>
      <w:r w:rsidR="002B6A24" w:rsidRPr="00D21245">
        <w:rPr>
          <w:rFonts w:ascii="Arial" w:eastAsia="Arial" w:hAnsi="Arial" w:cs="Arial"/>
        </w:rPr>
        <w:t>from receiving the complaint</w:t>
      </w:r>
      <w:r w:rsidR="00B32F28" w:rsidRPr="00D21245">
        <w:rPr>
          <w:rFonts w:ascii="Arial" w:eastAsia="Arial" w:hAnsi="Arial" w:cs="Arial"/>
        </w:rPr>
        <w:t>.</w:t>
      </w:r>
      <w:r w:rsidRPr="00D21245">
        <w:rPr>
          <w:rFonts w:ascii="Arial" w:eastAsia="Arial" w:hAnsi="Arial" w:cs="Arial"/>
        </w:rPr>
        <w:t xml:space="preserve"> </w:t>
      </w:r>
      <w:r w:rsidR="009C6C60" w:rsidRPr="00D21245">
        <w:rPr>
          <w:rFonts w:ascii="Arial" w:eastAsia="Arial" w:hAnsi="Arial" w:cs="Arial"/>
        </w:rPr>
        <w:t>Once required</w:t>
      </w:r>
      <w:r w:rsidRPr="00D21245">
        <w:rPr>
          <w:rFonts w:ascii="Arial" w:eastAsia="Arial" w:hAnsi="Arial" w:cs="Arial"/>
        </w:rPr>
        <w:t xml:space="preserve"> action has been implemented, Quality Manager completes the entries and updates the </w:t>
      </w:r>
      <w:r w:rsidR="00CA14F0" w:rsidRPr="00D21245">
        <w:rPr>
          <w:rFonts w:ascii="Arial" w:eastAsia="Arial" w:hAnsi="Arial" w:cs="Arial"/>
        </w:rPr>
        <w:t xml:space="preserve">Annex 11 </w:t>
      </w:r>
      <w:r w:rsidR="00530B6D" w:rsidRPr="00D21245">
        <w:rPr>
          <w:rFonts w:ascii="Arial" w:eastAsia="Arial" w:hAnsi="Arial" w:cs="Arial"/>
        </w:rPr>
        <w:t xml:space="preserve">Complaint </w:t>
      </w:r>
      <w:r w:rsidR="003929F4" w:rsidRPr="00D21245">
        <w:rPr>
          <w:rFonts w:ascii="Arial" w:eastAsia="Arial" w:hAnsi="Arial" w:cs="Arial"/>
        </w:rPr>
        <w:t>and</w:t>
      </w:r>
      <w:r w:rsidR="00530B6D" w:rsidRPr="00D21245">
        <w:rPr>
          <w:rFonts w:ascii="Arial" w:eastAsia="Arial" w:hAnsi="Arial" w:cs="Arial"/>
        </w:rPr>
        <w:t xml:space="preserve"> Appeal Handling Regist</w:t>
      </w:r>
      <w:r w:rsidR="008A71F6" w:rsidRPr="00D21245">
        <w:rPr>
          <w:rFonts w:ascii="Arial" w:eastAsia="Arial" w:hAnsi="Arial" w:cs="Arial"/>
        </w:rPr>
        <w:t>ration Form</w:t>
      </w:r>
      <w:r w:rsidRPr="00D21245">
        <w:rPr>
          <w:rFonts w:ascii="Arial" w:eastAsia="Arial" w:hAnsi="Arial" w:cs="Arial"/>
        </w:rPr>
        <w:t>. If the complainant is not satisfied with complaint resolution,</w:t>
      </w:r>
      <w:r w:rsidR="003929F4" w:rsidRPr="00D21245">
        <w:rPr>
          <w:rFonts w:ascii="Arial" w:eastAsia="Arial" w:hAnsi="Arial" w:cs="Arial"/>
        </w:rPr>
        <w:t xml:space="preserve"> procedure allows </w:t>
      </w:r>
      <w:r w:rsidR="00132245" w:rsidRPr="00D21245">
        <w:rPr>
          <w:rFonts w:ascii="Arial" w:eastAsia="Arial" w:hAnsi="Arial" w:cs="Arial"/>
        </w:rPr>
        <w:t xml:space="preserve">complainant </w:t>
      </w:r>
      <w:r w:rsidR="003929F4" w:rsidRPr="00D21245">
        <w:rPr>
          <w:rFonts w:ascii="Arial" w:eastAsia="Arial" w:hAnsi="Arial" w:cs="Arial"/>
        </w:rPr>
        <w:t>to further</w:t>
      </w:r>
      <w:r w:rsidR="00132245" w:rsidRPr="00D21245">
        <w:rPr>
          <w:rFonts w:ascii="Arial" w:eastAsia="Arial" w:hAnsi="Arial" w:cs="Arial"/>
        </w:rPr>
        <w:t xml:space="preserve"> file appeal in </w:t>
      </w:r>
      <w:r w:rsidRPr="00D21245">
        <w:rPr>
          <w:rFonts w:ascii="Arial" w:eastAsia="Arial" w:hAnsi="Arial" w:cs="Arial"/>
        </w:rPr>
        <w:t xml:space="preserve">accordance to appeals procedure outlined in </w:t>
      </w:r>
      <w:r w:rsidRPr="00D21245">
        <w:rPr>
          <w:rFonts w:ascii="Arial" w:eastAsia="Arial" w:hAnsi="Arial" w:cs="Arial"/>
          <w:i/>
          <w:iCs/>
        </w:rPr>
        <w:t>para 7</w:t>
      </w:r>
      <w:r w:rsidRPr="00D21245">
        <w:rPr>
          <w:rFonts w:ascii="Arial" w:eastAsia="Arial" w:hAnsi="Arial" w:cs="Arial"/>
        </w:rPr>
        <w:t>.</w:t>
      </w:r>
      <w:r w:rsidR="005F0521" w:rsidRPr="00D21245">
        <w:rPr>
          <w:rFonts w:ascii="Arial" w:eastAsia="Arial" w:hAnsi="Arial" w:cs="Arial"/>
        </w:rPr>
        <w:t xml:space="preserve"> In cases related to complaint against certified client, </w:t>
      </w:r>
      <w:r w:rsidR="00132245" w:rsidRPr="00D21245">
        <w:rPr>
          <w:rFonts w:ascii="Arial" w:eastAsia="Arial" w:hAnsi="Arial" w:cs="Arial"/>
        </w:rPr>
        <w:t xml:space="preserve">continuity of the effectiveness </w:t>
      </w:r>
      <w:r w:rsidR="005F0521" w:rsidRPr="00D21245">
        <w:rPr>
          <w:rFonts w:ascii="Arial" w:eastAsia="Arial" w:hAnsi="Arial" w:cs="Arial"/>
        </w:rPr>
        <w:t xml:space="preserve">of the </w:t>
      </w:r>
      <w:r w:rsidR="003929F4" w:rsidRPr="00D21245">
        <w:rPr>
          <w:rFonts w:ascii="Arial" w:eastAsia="Arial" w:hAnsi="Arial" w:cs="Arial"/>
        </w:rPr>
        <w:t>implemented system for organic certification</w:t>
      </w:r>
      <w:r w:rsidR="005F0521" w:rsidRPr="00D21245">
        <w:rPr>
          <w:rFonts w:ascii="Arial" w:eastAsia="Arial" w:hAnsi="Arial" w:cs="Arial"/>
        </w:rPr>
        <w:t xml:space="preserve"> shall be verified by </w:t>
      </w:r>
      <w:r w:rsidR="00B842FF" w:rsidRPr="00D21245">
        <w:rPr>
          <w:rFonts w:ascii="Arial" w:eastAsia="Arial" w:hAnsi="Arial" w:cs="Arial"/>
        </w:rPr>
        <w:t>MS Agroland Services Pvt. Ltd.</w:t>
      </w:r>
    </w:p>
    <w:p w14:paraId="3279C00F" w14:textId="77777777" w:rsidR="006F095E" w:rsidRPr="00D21245" w:rsidRDefault="006F095E" w:rsidP="00D21245">
      <w:pPr>
        <w:spacing w:after="0" w:line="360" w:lineRule="auto"/>
        <w:jc w:val="both"/>
        <w:rPr>
          <w:rFonts w:ascii="Arial" w:eastAsia="Arial" w:hAnsi="Arial" w:cs="Arial"/>
          <w:b/>
        </w:rPr>
      </w:pPr>
    </w:p>
    <w:p w14:paraId="681449AA" w14:textId="26AC13A1" w:rsidR="006A61D6" w:rsidRPr="00D21245" w:rsidRDefault="00A328DD" w:rsidP="00D21245">
      <w:pPr>
        <w:spacing w:after="0" w:line="360" w:lineRule="auto"/>
        <w:ind w:left="480"/>
        <w:jc w:val="both"/>
        <w:rPr>
          <w:rFonts w:ascii="Arial" w:eastAsia="Arial" w:hAnsi="Arial" w:cs="Arial"/>
        </w:rPr>
      </w:pPr>
      <w:r w:rsidRPr="00D21245">
        <w:rPr>
          <w:rFonts w:ascii="Arial" w:eastAsia="Arial" w:hAnsi="Arial" w:cs="Arial"/>
          <w:b/>
        </w:rPr>
        <w:t>6.4 Corrective and Preventive action</w:t>
      </w:r>
    </w:p>
    <w:p w14:paraId="6D5AFAD6" w14:textId="740044CF" w:rsidR="006A61D6" w:rsidRPr="00D21245" w:rsidRDefault="00A328DD" w:rsidP="00D21245">
      <w:pPr>
        <w:spacing w:after="0" w:line="360" w:lineRule="auto"/>
        <w:ind w:left="912" w:right="128" w:hanging="14"/>
        <w:jc w:val="both"/>
        <w:rPr>
          <w:rFonts w:ascii="Arial" w:eastAsia="Arial" w:hAnsi="Arial" w:cs="Arial"/>
        </w:rPr>
      </w:pPr>
      <w:r w:rsidRPr="00D21245">
        <w:rPr>
          <w:rFonts w:ascii="Arial" w:eastAsia="Arial" w:hAnsi="Arial" w:cs="Arial"/>
        </w:rPr>
        <w:t>Where complain</w:t>
      </w:r>
      <w:r w:rsidR="009C691B" w:rsidRPr="00D21245">
        <w:rPr>
          <w:rFonts w:ascii="Arial" w:eastAsia="Arial" w:hAnsi="Arial" w:cs="Arial"/>
        </w:rPr>
        <w:t>t</w:t>
      </w:r>
      <w:r w:rsidRPr="00D21245">
        <w:rPr>
          <w:rFonts w:ascii="Arial" w:eastAsia="Arial" w:hAnsi="Arial" w:cs="Arial"/>
        </w:rPr>
        <w:t xml:space="preserve"> pertain to certification activities of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Pr="00D21245">
        <w:rPr>
          <w:rFonts w:ascii="Arial" w:eastAsia="Arial" w:hAnsi="Arial" w:cs="Arial"/>
        </w:rPr>
        <w:t xml:space="preserve"> and further validated from investigations, </w:t>
      </w:r>
      <w:r w:rsidR="003929F4" w:rsidRPr="00D21245">
        <w:rPr>
          <w:rFonts w:ascii="Arial" w:eastAsia="Arial" w:hAnsi="Arial" w:cs="Arial"/>
        </w:rPr>
        <w:t>c</w:t>
      </w:r>
      <w:r w:rsidRPr="00D21245">
        <w:rPr>
          <w:rFonts w:ascii="Arial" w:eastAsia="Arial" w:hAnsi="Arial" w:cs="Arial"/>
        </w:rPr>
        <w:t>orrective and preventive actions shall include-</w:t>
      </w:r>
    </w:p>
    <w:p w14:paraId="5655DC27" w14:textId="5BA3D814" w:rsidR="006A61D6" w:rsidRPr="00D21245" w:rsidRDefault="00A328DD" w:rsidP="00D21245">
      <w:pPr>
        <w:pStyle w:val="ListParagraph"/>
        <w:numPr>
          <w:ilvl w:val="0"/>
          <w:numId w:val="10"/>
        </w:numPr>
        <w:spacing w:after="0" w:line="360" w:lineRule="auto"/>
        <w:ind w:left="1560" w:hanging="567"/>
        <w:jc w:val="both"/>
        <w:rPr>
          <w:rFonts w:ascii="Arial" w:eastAsia="Arial" w:hAnsi="Arial" w:cs="Arial"/>
        </w:rPr>
      </w:pPr>
      <w:r w:rsidRPr="00D21245">
        <w:rPr>
          <w:rFonts w:ascii="Arial" w:eastAsia="Arial" w:hAnsi="Arial" w:cs="Arial"/>
        </w:rPr>
        <w:t>Counselling and training of the concerned employees or all,</w:t>
      </w:r>
    </w:p>
    <w:p w14:paraId="36EB9A1D" w14:textId="069BB5BB" w:rsidR="006A61D6" w:rsidRPr="00D21245" w:rsidRDefault="00A328DD" w:rsidP="00D21245">
      <w:pPr>
        <w:pStyle w:val="ListParagraph"/>
        <w:numPr>
          <w:ilvl w:val="0"/>
          <w:numId w:val="10"/>
        </w:numPr>
        <w:spacing w:after="0" w:line="360" w:lineRule="auto"/>
        <w:ind w:left="1560" w:hanging="567"/>
        <w:jc w:val="both"/>
        <w:rPr>
          <w:rFonts w:ascii="Arial" w:eastAsia="Arial" w:hAnsi="Arial" w:cs="Arial"/>
        </w:rPr>
      </w:pPr>
      <w:r w:rsidRPr="00D21245">
        <w:rPr>
          <w:rFonts w:ascii="Arial" w:eastAsia="Arial" w:hAnsi="Arial" w:cs="Arial"/>
        </w:rPr>
        <w:t>Provisioning of resources to bring improvement in transparency and compliance</w:t>
      </w:r>
    </w:p>
    <w:p w14:paraId="03E87A26" w14:textId="19F4FEBC" w:rsidR="003929F4" w:rsidRPr="00D21245" w:rsidRDefault="00B32F28" w:rsidP="00D21245">
      <w:pPr>
        <w:pStyle w:val="ListParagraph"/>
        <w:numPr>
          <w:ilvl w:val="0"/>
          <w:numId w:val="10"/>
        </w:numPr>
        <w:tabs>
          <w:tab w:val="left" w:pos="1560"/>
        </w:tabs>
        <w:spacing w:after="0" w:line="360" w:lineRule="auto"/>
        <w:ind w:left="1560" w:right="127" w:hanging="567"/>
        <w:jc w:val="both"/>
        <w:rPr>
          <w:rFonts w:ascii="Arial" w:eastAsia="Arial" w:hAnsi="Arial" w:cs="Arial"/>
        </w:rPr>
      </w:pPr>
      <w:r w:rsidRPr="00D21245">
        <w:rPr>
          <w:rFonts w:ascii="Arial" w:eastAsia="Arial" w:hAnsi="Arial" w:cs="Arial"/>
        </w:rPr>
        <w:t>Other corrective/</w:t>
      </w:r>
      <w:r w:rsidR="003929F4" w:rsidRPr="00D21245">
        <w:rPr>
          <w:rFonts w:ascii="Arial" w:eastAsia="Arial" w:hAnsi="Arial" w:cs="Arial"/>
        </w:rPr>
        <w:t xml:space="preserve"> </w:t>
      </w:r>
      <w:r w:rsidR="00E10A69" w:rsidRPr="00D21245">
        <w:rPr>
          <w:rFonts w:ascii="Arial" w:eastAsia="Arial" w:hAnsi="Arial" w:cs="Arial"/>
        </w:rPr>
        <w:t xml:space="preserve">preventive action as required </w:t>
      </w:r>
      <w:r w:rsidR="003929F4" w:rsidRPr="00D21245">
        <w:rPr>
          <w:rFonts w:ascii="Arial" w:eastAsia="Arial" w:hAnsi="Arial" w:cs="Arial"/>
        </w:rPr>
        <w:t>depending upon the course of</w:t>
      </w:r>
      <w:r w:rsidR="00A328DD" w:rsidRPr="00D21245">
        <w:rPr>
          <w:rFonts w:ascii="Arial" w:eastAsia="Arial" w:hAnsi="Arial" w:cs="Arial"/>
        </w:rPr>
        <w:t xml:space="preserve"> investigation</w:t>
      </w:r>
      <w:r w:rsidR="00DF403B" w:rsidRPr="00D21245">
        <w:rPr>
          <w:rFonts w:ascii="Arial" w:eastAsia="Arial" w:hAnsi="Arial" w:cs="Arial"/>
        </w:rPr>
        <w:t xml:space="preserve"> </w:t>
      </w:r>
    </w:p>
    <w:p w14:paraId="676C1F29" w14:textId="77777777" w:rsidR="003929F4" w:rsidRPr="00D21245" w:rsidRDefault="003929F4" w:rsidP="00D21245">
      <w:pPr>
        <w:tabs>
          <w:tab w:val="left" w:pos="1560"/>
        </w:tabs>
        <w:spacing w:after="0" w:line="360" w:lineRule="auto"/>
        <w:ind w:left="993" w:right="127"/>
        <w:jc w:val="both"/>
        <w:rPr>
          <w:rFonts w:ascii="Arial" w:eastAsia="Arial" w:hAnsi="Arial" w:cs="Arial"/>
        </w:rPr>
      </w:pPr>
    </w:p>
    <w:p w14:paraId="701D1DB8" w14:textId="08A2C4FF" w:rsidR="006A61D6" w:rsidRPr="00D21245" w:rsidRDefault="00A328DD" w:rsidP="00D21245">
      <w:pPr>
        <w:tabs>
          <w:tab w:val="left" w:pos="1560"/>
        </w:tabs>
        <w:spacing w:after="0" w:line="360" w:lineRule="auto"/>
        <w:ind w:left="993" w:right="127"/>
        <w:jc w:val="both"/>
        <w:rPr>
          <w:rFonts w:ascii="Arial" w:eastAsia="Arial" w:hAnsi="Arial" w:cs="Arial"/>
        </w:rPr>
      </w:pPr>
      <w:r w:rsidRPr="00D21245">
        <w:rPr>
          <w:rFonts w:ascii="Arial" w:eastAsia="Arial" w:hAnsi="Arial" w:cs="Arial"/>
        </w:rPr>
        <w:t>Where complain</w:t>
      </w:r>
      <w:r w:rsidR="009C691B" w:rsidRPr="00D21245">
        <w:rPr>
          <w:rFonts w:ascii="Arial" w:eastAsia="Arial" w:hAnsi="Arial" w:cs="Arial"/>
        </w:rPr>
        <w:t>t</w:t>
      </w:r>
      <w:r w:rsidRPr="00D21245">
        <w:rPr>
          <w:rFonts w:ascii="Arial" w:eastAsia="Arial" w:hAnsi="Arial" w:cs="Arial"/>
        </w:rPr>
        <w:t xml:space="preserve"> pertain to certified clients regarding violation of certification norms and</w:t>
      </w:r>
      <w:r w:rsidR="002266AB" w:rsidRPr="00D21245">
        <w:rPr>
          <w:rFonts w:ascii="Arial" w:eastAsia="Arial" w:hAnsi="Arial" w:cs="Arial"/>
        </w:rPr>
        <w:t xml:space="preserve"> </w:t>
      </w:r>
      <w:r w:rsidRPr="00D21245">
        <w:rPr>
          <w:rFonts w:ascii="Arial" w:eastAsia="Arial" w:hAnsi="Arial" w:cs="Arial"/>
        </w:rPr>
        <w:t>further validated from investigation, Corrective and preventive actions shall include-</w:t>
      </w:r>
    </w:p>
    <w:p w14:paraId="280A0E69" w14:textId="0E698CC3" w:rsidR="006A61D6" w:rsidRPr="00D21245" w:rsidRDefault="00A328DD" w:rsidP="00D21245">
      <w:pPr>
        <w:pStyle w:val="ListParagraph"/>
        <w:numPr>
          <w:ilvl w:val="0"/>
          <w:numId w:val="10"/>
        </w:numPr>
        <w:spacing w:after="0" w:line="360" w:lineRule="auto"/>
        <w:ind w:left="1560" w:hanging="567"/>
        <w:jc w:val="both"/>
        <w:rPr>
          <w:rFonts w:ascii="Arial" w:eastAsia="Arial" w:hAnsi="Arial" w:cs="Arial"/>
        </w:rPr>
      </w:pPr>
      <w:r w:rsidRPr="00D21245">
        <w:rPr>
          <w:rFonts w:ascii="Arial" w:eastAsia="Arial" w:hAnsi="Arial" w:cs="Arial"/>
        </w:rPr>
        <w:t>Suspension and withdrawal of certificate,</w:t>
      </w:r>
    </w:p>
    <w:p w14:paraId="24D7A1A5" w14:textId="306D4321" w:rsidR="006A61D6" w:rsidRPr="00D21245" w:rsidRDefault="00A328DD" w:rsidP="00D21245">
      <w:pPr>
        <w:pStyle w:val="ListParagraph"/>
        <w:numPr>
          <w:ilvl w:val="0"/>
          <w:numId w:val="10"/>
        </w:numPr>
        <w:spacing w:after="0" w:line="360" w:lineRule="auto"/>
        <w:ind w:left="1560" w:hanging="567"/>
        <w:jc w:val="both"/>
        <w:rPr>
          <w:rFonts w:ascii="Arial" w:eastAsia="Arial" w:hAnsi="Arial" w:cs="Arial"/>
        </w:rPr>
      </w:pPr>
      <w:r w:rsidRPr="00D21245">
        <w:rPr>
          <w:rFonts w:ascii="Arial" w:eastAsia="Arial" w:hAnsi="Arial" w:cs="Arial"/>
        </w:rPr>
        <w:t>Fines</w:t>
      </w:r>
    </w:p>
    <w:p w14:paraId="7F610610" w14:textId="233A9864" w:rsidR="006A61D6" w:rsidRPr="00D21245" w:rsidRDefault="00A328DD" w:rsidP="00D21245">
      <w:pPr>
        <w:pStyle w:val="ListParagraph"/>
        <w:numPr>
          <w:ilvl w:val="0"/>
          <w:numId w:val="10"/>
        </w:numPr>
        <w:tabs>
          <w:tab w:val="left" w:pos="1560"/>
        </w:tabs>
        <w:spacing w:after="0" w:line="360" w:lineRule="auto"/>
        <w:ind w:left="1560" w:right="124" w:hanging="567"/>
        <w:jc w:val="both"/>
        <w:rPr>
          <w:rFonts w:ascii="Arial" w:eastAsia="Arial" w:hAnsi="Arial" w:cs="Arial"/>
        </w:rPr>
      </w:pPr>
      <w:r w:rsidRPr="00D21245">
        <w:rPr>
          <w:rFonts w:ascii="Arial" w:eastAsia="Arial" w:hAnsi="Arial" w:cs="Arial"/>
        </w:rPr>
        <w:t>Other corrective/</w:t>
      </w:r>
      <w:r w:rsidR="003929F4" w:rsidRPr="00D21245">
        <w:rPr>
          <w:rFonts w:ascii="Arial" w:eastAsia="Arial" w:hAnsi="Arial" w:cs="Arial"/>
        </w:rPr>
        <w:t xml:space="preserve"> </w:t>
      </w:r>
      <w:r w:rsidR="00E10A69" w:rsidRPr="00D21245">
        <w:rPr>
          <w:rFonts w:ascii="Arial" w:eastAsia="Arial" w:hAnsi="Arial" w:cs="Arial"/>
        </w:rPr>
        <w:t>preventive action</w:t>
      </w:r>
      <w:r w:rsidR="00132245" w:rsidRPr="00D21245">
        <w:rPr>
          <w:rFonts w:ascii="Arial" w:eastAsia="Arial" w:hAnsi="Arial" w:cs="Arial"/>
        </w:rPr>
        <w:t xml:space="preserve"> as required depending upon course of the </w:t>
      </w:r>
      <w:r w:rsidRPr="00D21245">
        <w:rPr>
          <w:rFonts w:ascii="Arial" w:eastAsia="Arial" w:hAnsi="Arial" w:cs="Arial"/>
        </w:rPr>
        <w:t>investigation</w:t>
      </w:r>
    </w:p>
    <w:p w14:paraId="7B8FF716" w14:textId="77777777" w:rsidR="00DF403B" w:rsidRPr="00D21245" w:rsidRDefault="00DF403B" w:rsidP="00D21245">
      <w:pPr>
        <w:pStyle w:val="ListParagraph"/>
        <w:tabs>
          <w:tab w:val="left" w:pos="1560"/>
        </w:tabs>
        <w:spacing w:after="0" w:line="360" w:lineRule="auto"/>
        <w:ind w:left="1560" w:right="124"/>
        <w:jc w:val="both"/>
        <w:rPr>
          <w:rFonts w:ascii="Arial" w:eastAsia="Arial" w:hAnsi="Arial" w:cs="Arial"/>
        </w:rPr>
      </w:pPr>
    </w:p>
    <w:p w14:paraId="48328CD2" w14:textId="13FD4EBF" w:rsidR="006A61D6" w:rsidRPr="00D21245" w:rsidRDefault="00A328DD" w:rsidP="00D21245">
      <w:pPr>
        <w:spacing w:after="0" w:line="360" w:lineRule="auto"/>
        <w:jc w:val="both"/>
        <w:rPr>
          <w:rFonts w:ascii="Arial" w:eastAsia="Arial" w:hAnsi="Arial" w:cs="Arial"/>
          <w:b/>
        </w:rPr>
      </w:pPr>
      <w:r w:rsidRPr="00D21245">
        <w:rPr>
          <w:rFonts w:ascii="Arial" w:hAnsi="Arial" w:cs="Arial"/>
          <w:b/>
        </w:rPr>
        <w:t xml:space="preserve">7     </w:t>
      </w:r>
      <w:r w:rsidRPr="00D21245">
        <w:rPr>
          <w:rFonts w:ascii="Arial" w:eastAsia="Arial" w:hAnsi="Arial" w:cs="Arial"/>
          <w:b/>
        </w:rPr>
        <w:t>Procedure of Appeals</w:t>
      </w:r>
    </w:p>
    <w:p w14:paraId="77C2AE2E" w14:textId="77777777" w:rsidR="0016308F" w:rsidRPr="00D21245" w:rsidRDefault="0016308F" w:rsidP="00D21245">
      <w:pPr>
        <w:spacing w:after="0" w:line="360" w:lineRule="auto"/>
        <w:jc w:val="both"/>
        <w:rPr>
          <w:rFonts w:ascii="Arial" w:eastAsia="Arial" w:hAnsi="Arial" w:cs="Arial"/>
        </w:rPr>
      </w:pPr>
    </w:p>
    <w:p w14:paraId="56513B9D" w14:textId="77777777" w:rsidR="006A61D6" w:rsidRPr="00D21245" w:rsidRDefault="00A328DD" w:rsidP="00D21245">
      <w:pPr>
        <w:spacing w:after="0" w:line="360" w:lineRule="auto"/>
        <w:ind w:left="480"/>
        <w:jc w:val="both"/>
        <w:rPr>
          <w:rFonts w:ascii="Arial" w:eastAsia="Arial" w:hAnsi="Arial" w:cs="Arial"/>
        </w:rPr>
      </w:pPr>
      <w:r w:rsidRPr="00D21245">
        <w:rPr>
          <w:rFonts w:ascii="Arial" w:eastAsia="Arial" w:hAnsi="Arial" w:cs="Arial"/>
          <w:b/>
        </w:rPr>
        <w:t>7.1 General</w:t>
      </w:r>
    </w:p>
    <w:p w14:paraId="0568E263" w14:textId="3791417D" w:rsidR="006A61D6" w:rsidRPr="00D21245" w:rsidRDefault="00DF403B" w:rsidP="00D21245">
      <w:pPr>
        <w:spacing w:after="0" w:line="360" w:lineRule="auto"/>
        <w:ind w:left="840" w:right="117"/>
        <w:jc w:val="both"/>
        <w:rPr>
          <w:rFonts w:ascii="Arial" w:eastAsia="Arial" w:hAnsi="Arial" w:cs="Arial"/>
        </w:rPr>
      </w:pPr>
      <w:r w:rsidRPr="00D21245">
        <w:rPr>
          <w:rFonts w:ascii="Arial" w:eastAsia="Arial" w:hAnsi="Arial" w:cs="Arial"/>
        </w:rPr>
        <w:t xml:space="preserve">In the event that a complainant </w:t>
      </w:r>
      <w:r w:rsidR="00A328DD" w:rsidRPr="00D21245">
        <w:rPr>
          <w:rFonts w:ascii="Arial" w:eastAsia="Arial" w:hAnsi="Arial" w:cs="Arial"/>
        </w:rPr>
        <w:t>disagrees wi</w:t>
      </w:r>
      <w:r w:rsidRPr="00D21245">
        <w:rPr>
          <w:rFonts w:ascii="Arial" w:eastAsia="Arial" w:hAnsi="Arial" w:cs="Arial"/>
        </w:rPr>
        <w:t xml:space="preserve">th a certification decision of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Pr="00D21245">
        <w:rPr>
          <w:rFonts w:ascii="Arial" w:eastAsia="Arial" w:hAnsi="Arial" w:cs="Arial"/>
        </w:rPr>
        <w:t xml:space="preserve"> </w:t>
      </w:r>
      <w:r w:rsidR="00A328DD" w:rsidRPr="00D21245">
        <w:rPr>
          <w:rFonts w:ascii="Arial" w:eastAsia="Arial" w:hAnsi="Arial" w:cs="Arial"/>
        </w:rPr>
        <w:t xml:space="preserve">or issues as referred in section 6 of this procedure, they are entitled to respond in writing giving reasons and </w:t>
      </w:r>
      <w:r w:rsidR="00A62648" w:rsidRPr="00D21245">
        <w:rPr>
          <w:rFonts w:ascii="Arial" w:eastAsia="Arial" w:hAnsi="Arial" w:cs="Arial"/>
        </w:rPr>
        <w:t>appeal within 14 days of</w:t>
      </w:r>
      <w:r w:rsidR="00A328DD" w:rsidRPr="00D21245">
        <w:rPr>
          <w:rFonts w:ascii="Arial" w:eastAsia="Arial" w:hAnsi="Arial" w:cs="Arial"/>
        </w:rPr>
        <w:t xml:space="preserve"> being officially informed of </w:t>
      </w:r>
      <w:r w:rsidR="0016308F" w:rsidRPr="00D21245">
        <w:rPr>
          <w:rFonts w:ascii="Arial" w:eastAsia="Arial" w:hAnsi="Arial" w:cs="Arial"/>
        </w:rPr>
        <w:t>c</w:t>
      </w:r>
      <w:r w:rsidR="001632E1" w:rsidRPr="00D21245">
        <w:rPr>
          <w:rFonts w:ascii="Arial" w:eastAsia="Arial" w:hAnsi="Arial" w:cs="Arial"/>
        </w:rPr>
        <w:t>ertification decision/</w:t>
      </w:r>
      <w:r w:rsidR="0016308F" w:rsidRPr="00D21245">
        <w:rPr>
          <w:rFonts w:ascii="Arial" w:eastAsia="Arial" w:hAnsi="Arial" w:cs="Arial"/>
        </w:rPr>
        <w:t xml:space="preserve"> </w:t>
      </w:r>
      <w:r w:rsidR="001632E1" w:rsidRPr="00D21245">
        <w:rPr>
          <w:rFonts w:ascii="Arial" w:eastAsia="Arial" w:hAnsi="Arial" w:cs="Arial"/>
        </w:rPr>
        <w:t>outcome of complaint investigation process.</w:t>
      </w:r>
      <w:r w:rsidR="007615BC" w:rsidRPr="00D21245">
        <w:rPr>
          <w:rFonts w:ascii="Arial" w:eastAsia="Arial" w:hAnsi="Arial" w:cs="Arial"/>
        </w:rPr>
        <w:t xml:space="preserve"> </w:t>
      </w:r>
      <w:r w:rsidR="00220E9B" w:rsidRPr="00D21245">
        <w:rPr>
          <w:rFonts w:ascii="Arial" w:eastAsia="Arial" w:hAnsi="Arial" w:cs="Arial"/>
        </w:rPr>
        <w:t>The</w:t>
      </w:r>
      <w:r w:rsidR="007615BC" w:rsidRPr="00D21245">
        <w:rPr>
          <w:rFonts w:ascii="Arial" w:eastAsia="Arial" w:hAnsi="Arial" w:cs="Arial"/>
        </w:rPr>
        <w:t xml:space="preserve"> client shall be guided by</w:t>
      </w:r>
      <w:r w:rsidR="001632E1" w:rsidRPr="00D21245">
        <w:rPr>
          <w:rFonts w:ascii="Arial" w:eastAsia="Arial" w:hAnsi="Arial" w:cs="Arial"/>
        </w:rPr>
        <w:t xml:space="preserve"> Quality</w:t>
      </w:r>
      <w:r w:rsidR="00A328DD" w:rsidRPr="00D21245">
        <w:rPr>
          <w:rFonts w:ascii="Arial" w:eastAsia="Arial" w:hAnsi="Arial" w:cs="Arial"/>
        </w:rPr>
        <w:t xml:space="preserve"> Manager/</w:t>
      </w:r>
      <w:r w:rsidR="0016308F" w:rsidRPr="00D21245">
        <w:rPr>
          <w:rFonts w:ascii="Arial" w:eastAsia="Arial" w:hAnsi="Arial" w:cs="Arial"/>
        </w:rPr>
        <w:t xml:space="preserve"> </w:t>
      </w:r>
      <w:r w:rsidR="00395BC2" w:rsidRPr="00D21245">
        <w:rPr>
          <w:rFonts w:ascii="Arial" w:eastAsia="Arial" w:hAnsi="Arial" w:cs="Arial"/>
        </w:rPr>
        <w:t>COO</w:t>
      </w:r>
      <w:r w:rsidR="007615BC" w:rsidRPr="00D21245">
        <w:rPr>
          <w:rFonts w:ascii="Arial" w:eastAsia="Arial" w:hAnsi="Arial" w:cs="Arial"/>
        </w:rPr>
        <w:t xml:space="preserve"> on the process of the appeals.</w:t>
      </w:r>
      <w:r w:rsidR="00A328DD" w:rsidRPr="00D21245">
        <w:rPr>
          <w:rFonts w:ascii="Arial" w:eastAsia="Arial" w:hAnsi="Arial" w:cs="Arial"/>
        </w:rPr>
        <w:t xml:space="preserve"> In </w:t>
      </w:r>
      <w:r w:rsidRPr="00D21245">
        <w:rPr>
          <w:rFonts w:ascii="Arial" w:eastAsia="Arial" w:hAnsi="Arial" w:cs="Arial"/>
        </w:rPr>
        <w:t>the first</w:t>
      </w:r>
      <w:r w:rsidR="00A328DD" w:rsidRPr="00D21245">
        <w:rPr>
          <w:rFonts w:ascii="Arial" w:eastAsia="Arial" w:hAnsi="Arial" w:cs="Arial"/>
        </w:rPr>
        <w:t xml:space="preserve"> line response to appeal filed by complainant (referred as Appellant), </w:t>
      </w:r>
      <w:r w:rsidR="00395BC2" w:rsidRPr="00D21245">
        <w:rPr>
          <w:rFonts w:ascii="Arial" w:eastAsia="Arial" w:hAnsi="Arial" w:cs="Arial"/>
        </w:rPr>
        <w:t>COO</w:t>
      </w:r>
      <w:r w:rsidR="00A328DD" w:rsidRPr="00D21245">
        <w:rPr>
          <w:rFonts w:ascii="Arial" w:eastAsia="Arial" w:hAnsi="Arial" w:cs="Arial"/>
        </w:rPr>
        <w:t xml:space="preserve"> shall first try to resolve </w:t>
      </w:r>
      <w:r w:rsidR="0013078B" w:rsidRPr="00D21245">
        <w:rPr>
          <w:rFonts w:ascii="Arial" w:eastAsia="Arial" w:hAnsi="Arial" w:cs="Arial"/>
        </w:rPr>
        <w:t xml:space="preserve">the matter </w:t>
      </w:r>
      <w:r w:rsidR="00A328DD" w:rsidRPr="00D21245">
        <w:rPr>
          <w:rFonts w:ascii="Arial" w:eastAsia="Arial" w:hAnsi="Arial" w:cs="Arial"/>
        </w:rPr>
        <w:t xml:space="preserve">in the manner explained in para 7.2.1 of the appeals procedure. </w:t>
      </w:r>
    </w:p>
    <w:p w14:paraId="3FD7496F" w14:textId="77777777" w:rsidR="00133D0E" w:rsidRPr="00D21245" w:rsidRDefault="00133D0E" w:rsidP="00D21245">
      <w:pPr>
        <w:spacing w:after="0" w:line="360" w:lineRule="auto"/>
        <w:ind w:left="840" w:right="117"/>
        <w:jc w:val="both"/>
        <w:rPr>
          <w:rFonts w:ascii="Arial" w:eastAsia="Arial" w:hAnsi="Arial" w:cs="Arial"/>
        </w:rPr>
      </w:pPr>
    </w:p>
    <w:p w14:paraId="23C1961B" w14:textId="69E89D15" w:rsidR="006A61D6" w:rsidRPr="00D21245" w:rsidRDefault="00220E9B" w:rsidP="00D21245">
      <w:pPr>
        <w:spacing w:after="0" w:line="360" w:lineRule="auto"/>
        <w:ind w:left="840" w:right="117"/>
        <w:jc w:val="both"/>
        <w:rPr>
          <w:rFonts w:ascii="Arial" w:eastAsia="Arial" w:hAnsi="Arial" w:cs="Arial"/>
        </w:rPr>
      </w:pPr>
      <w:r w:rsidRPr="00D21245">
        <w:rPr>
          <w:rFonts w:ascii="Arial" w:eastAsia="Arial" w:hAnsi="Arial" w:cs="Arial"/>
        </w:rPr>
        <w:t>Should the outcome</w:t>
      </w:r>
      <w:r w:rsidR="00A328DD" w:rsidRPr="00D21245">
        <w:rPr>
          <w:rFonts w:ascii="Arial" w:eastAsia="Arial" w:hAnsi="Arial" w:cs="Arial"/>
        </w:rPr>
        <w:t xml:space="preserve"> of</w:t>
      </w:r>
      <w:r w:rsidRPr="00D21245">
        <w:rPr>
          <w:rFonts w:ascii="Arial" w:eastAsia="Arial" w:hAnsi="Arial" w:cs="Arial"/>
        </w:rPr>
        <w:t xml:space="preserve"> this first line resolution (or review) still be unacceptable to </w:t>
      </w:r>
      <w:r w:rsidR="007615BC" w:rsidRPr="00D21245">
        <w:rPr>
          <w:rFonts w:ascii="Arial" w:eastAsia="Arial" w:hAnsi="Arial" w:cs="Arial"/>
        </w:rPr>
        <w:t>the</w:t>
      </w:r>
      <w:r w:rsidR="00A328DD" w:rsidRPr="00D21245">
        <w:rPr>
          <w:rFonts w:ascii="Arial" w:eastAsia="Arial" w:hAnsi="Arial" w:cs="Arial"/>
        </w:rPr>
        <w:t xml:space="preserve"> client, appellant have recourse to the appeals panel process defined as second line resolution in paragraph 7.2.2. The procedure of appeals shall be made accessible to general public </w:t>
      </w:r>
      <w:r w:rsidR="006A15DA" w:rsidRPr="00D21245">
        <w:rPr>
          <w:rFonts w:ascii="Arial" w:eastAsia="Arial" w:hAnsi="Arial" w:cs="Arial"/>
        </w:rPr>
        <w:t xml:space="preserve">(either through public website or </w:t>
      </w:r>
      <w:r w:rsidR="00442BDF" w:rsidRPr="00D21245">
        <w:rPr>
          <w:rFonts w:ascii="Arial" w:eastAsia="Arial" w:hAnsi="Arial" w:cs="Arial"/>
        </w:rPr>
        <w:t xml:space="preserve">by making the </w:t>
      </w:r>
      <w:r w:rsidR="006A15DA" w:rsidRPr="00D21245">
        <w:rPr>
          <w:rFonts w:ascii="Arial" w:eastAsia="Arial" w:hAnsi="Arial" w:cs="Arial"/>
        </w:rPr>
        <w:t>hard printed copy of the procedure</w:t>
      </w:r>
      <w:r w:rsidR="00442BDF" w:rsidRPr="00D21245">
        <w:rPr>
          <w:rFonts w:ascii="Arial" w:eastAsia="Arial" w:hAnsi="Arial" w:cs="Arial"/>
        </w:rPr>
        <w:t xml:space="preserve"> available on request</w:t>
      </w:r>
      <w:r w:rsidR="006A15DA" w:rsidRPr="00D21245">
        <w:rPr>
          <w:rFonts w:ascii="Arial" w:eastAsia="Arial" w:hAnsi="Arial" w:cs="Arial"/>
        </w:rPr>
        <w:t xml:space="preserve">) </w:t>
      </w:r>
      <w:r w:rsidRPr="00D21245">
        <w:rPr>
          <w:rFonts w:ascii="Arial" w:eastAsia="Arial" w:hAnsi="Arial" w:cs="Arial"/>
        </w:rPr>
        <w:t>and</w:t>
      </w:r>
      <w:r w:rsidR="00A328DD" w:rsidRPr="00D21245">
        <w:rPr>
          <w:rFonts w:ascii="Arial" w:eastAsia="Arial" w:hAnsi="Arial" w:cs="Arial"/>
        </w:rPr>
        <w:t xml:space="preserve"> if </w:t>
      </w:r>
      <w:r w:rsidRPr="00D21245">
        <w:rPr>
          <w:rFonts w:ascii="Arial" w:eastAsia="Arial" w:hAnsi="Arial" w:cs="Arial"/>
        </w:rPr>
        <w:t xml:space="preserve">required </w:t>
      </w:r>
      <w:r w:rsidR="00442BDF" w:rsidRPr="00D21245">
        <w:rPr>
          <w:rFonts w:ascii="Arial" w:eastAsia="Arial" w:hAnsi="Arial" w:cs="Arial"/>
        </w:rPr>
        <w:t>Quality</w:t>
      </w:r>
      <w:r w:rsidRPr="00D21245">
        <w:rPr>
          <w:rFonts w:ascii="Arial" w:eastAsia="Arial" w:hAnsi="Arial" w:cs="Arial"/>
        </w:rPr>
        <w:t xml:space="preserve"> Manager shall further guide the</w:t>
      </w:r>
      <w:r w:rsidR="00A328DD" w:rsidRPr="00D21245">
        <w:rPr>
          <w:rFonts w:ascii="Arial" w:eastAsia="Arial" w:hAnsi="Arial" w:cs="Arial"/>
        </w:rPr>
        <w:t xml:space="preserve"> appellant</w:t>
      </w:r>
      <w:r w:rsidRPr="00D21245">
        <w:rPr>
          <w:rFonts w:ascii="Arial" w:eastAsia="Arial" w:hAnsi="Arial" w:cs="Arial"/>
        </w:rPr>
        <w:t xml:space="preserve"> to</w:t>
      </w:r>
      <w:r w:rsidR="00A328DD" w:rsidRPr="00D21245">
        <w:rPr>
          <w:rFonts w:ascii="Arial" w:eastAsia="Arial" w:hAnsi="Arial" w:cs="Arial"/>
        </w:rPr>
        <w:t xml:space="preserve"> file appeal by making available appeal application forms </w:t>
      </w:r>
      <w:r w:rsidR="00A328DD" w:rsidRPr="00D21245">
        <w:rPr>
          <w:rFonts w:ascii="Arial" w:eastAsia="Arial" w:hAnsi="Arial" w:cs="Arial"/>
          <w:i/>
          <w:iCs/>
        </w:rPr>
        <w:t>Annex A1</w:t>
      </w:r>
      <w:r w:rsidR="00CA14F0" w:rsidRPr="00D21245">
        <w:rPr>
          <w:rFonts w:ascii="Arial" w:eastAsia="Arial" w:hAnsi="Arial" w:cs="Arial"/>
          <w:i/>
          <w:iCs/>
        </w:rPr>
        <w:t xml:space="preserve">1 </w:t>
      </w:r>
      <w:r w:rsidR="00A234BC" w:rsidRPr="00D21245">
        <w:rPr>
          <w:rStyle w:val="MSGENFONTSTYLENAMETEMPLATEROLENUMBERMSGENFONTSTYLENAMEBYROLETEXT2MSGENFONTSTYLEMODIFERNAMEArial"/>
          <w:color w:val="auto"/>
          <w:sz w:val="20"/>
          <w:szCs w:val="20"/>
        </w:rPr>
        <w:t>Complaint</w:t>
      </w:r>
      <w:r w:rsidR="008A71F6" w:rsidRPr="00D21245">
        <w:rPr>
          <w:rStyle w:val="MSGENFONTSTYLENAMETEMPLATEROLENUMBERMSGENFONTSTYLENAMEBYROLETEXT2MSGENFONTSTYLEMODIFERNAMEArial"/>
          <w:color w:val="auto"/>
          <w:sz w:val="20"/>
          <w:szCs w:val="20"/>
        </w:rPr>
        <w:t>s and A</w:t>
      </w:r>
      <w:r w:rsidR="00133D0E" w:rsidRPr="00D21245">
        <w:rPr>
          <w:rStyle w:val="MSGENFONTSTYLENAMETEMPLATEROLENUMBERMSGENFONTSTYLENAMEBYROLETEXT2MSGENFONTSTYLEMODIFERNAMEArial"/>
          <w:color w:val="auto"/>
          <w:sz w:val="20"/>
          <w:szCs w:val="20"/>
        </w:rPr>
        <w:t>ppeals Registration Form</w:t>
      </w:r>
      <w:r w:rsidR="00A328DD" w:rsidRPr="00D21245">
        <w:rPr>
          <w:rFonts w:ascii="Arial" w:eastAsia="Arial" w:hAnsi="Arial" w:cs="Arial"/>
        </w:rPr>
        <w:t>.</w:t>
      </w:r>
    </w:p>
    <w:p w14:paraId="4128FDDE" w14:textId="77777777" w:rsidR="00133D0E" w:rsidRPr="00D21245" w:rsidRDefault="00133D0E" w:rsidP="00D21245">
      <w:pPr>
        <w:spacing w:after="0" w:line="360" w:lineRule="auto"/>
        <w:ind w:left="840" w:right="117"/>
        <w:jc w:val="both"/>
        <w:rPr>
          <w:rFonts w:ascii="Arial" w:eastAsia="Arial" w:hAnsi="Arial" w:cs="Arial"/>
        </w:rPr>
      </w:pPr>
    </w:p>
    <w:p w14:paraId="54A84EBE" w14:textId="37B211C4" w:rsidR="006A15DA" w:rsidRPr="00D21245" w:rsidRDefault="006A15DA" w:rsidP="00D21245">
      <w:pPr>
        <w:spacing w:after="0" w:line="360" w:lineRule="auto"/>
        <w:ind w:left="840" w:right="117"/>
        <w:jc w:val="both"/>
        <w:rPr>
          <w:rFonts w:ascii="Arial" w:eastAsia="Arial" w:hAnsi="Arial" w:cs="Arial"/>
          <w:b/>
          <w:bCs/>
        </w:rPr>
      </w:pPr>
      <w:r w:rsidRPr="00D21245">
        <w:rPr>
          <w:rFonts w:ascii="Arial" w:eastAsia="Arial" w:hAnsi="Arial" w:cs="Arial"/>
          <w:b/>
          <w:bCs/>
        </w:rPr>
        <w:t>In all cases, persons engaged in the appeals-handling process</w:t>
      </w:r>
      <w:r w:rsidR="00F8263E" w:rsidRPr="00D21245">
        <w:rPr>
          <w:rFonts w:ascii="Arial" w:eastAsia="Arial" w:hAnsi="Arial" w:cs="Arial"/>
          <w:b/>
          <w:bCs/>
        </w:rPr>
        <w:t xml:space="preserve"> and </w:t>
      </w:r>
      <w:r w:rsidR="00442BDF" w:rsidRPr="00D21245">
        <w:rPr>
          <w:rFonts w:ascii="Arial" w:eastAsia="Arial" w:hAnsi="Arial" w:cs="Arial"/>
          <w:b/>
          <w:bCs/>
        </w:rPr>
        <w:t>decision-making</w:t>
      </w:r>
      <w:r w:rsidR="00F8263E" w:rsidRPr="00D21245">
        <w:rPr>
          <w:rFonts w:ascii="Arial" w:eastAsia="Arial" w:hAnsi="Arial" w:cs="Arial"/>
          <w:b/>
          <w:bCs/>
        </w:rPr>
        <w:t xml:space="preserve"> process (taking the decision, review of the decision and approval of the decision)</w:t>
      </w:r>
      <w:r w:rsidRPr="00D21245">
        <w:rPr>
          <w:rFonts w:ascii="Arial" w:eastAsia="Arial" w:hAnsi="Arial" w:cs="Arial"/>
          <w:b/>
          <w:bCs/>
        </w:rPr>
        <w:t xml:space="preserve"> are different from those who carried out the audits and made the certification decisions.</w:t>
      </w:r>
    </w:p>
    <w:p w14:paraId="57E1AD0F" w14:textId="77777777" w:rsidR="00803595" w:rsidRPr="00D21245" w:rsidRDefault="00803595" w:rsidP="00D21245">
      <w:pPr>
        <w:spacing w:after="0" w:line="360" w:lineRule="auto"/>
        <w:ind w:left="840" w:right="117"/>
        <w:jc w:val="both"/>
        <w:rPr>
          <w:rFonts w:ascii="Arial" w:eastAsia="Arial" w:hAnsi="Arial" w:cs="Arial"/>
          <w:b/>
          <w:bCs/>
        </w:rPr>
      </w:pPr>
      <w:r w:rsidRPr="00D21245">
        <w:rPr>
          <w:rFonts w:ascii="Arial" w:eastAsia="Arial" w:hAnsi="Arial" w:cs="Arial"/>
          <w:b/>
          <w:bCs/>
        </w:rPr>
        <w:t>Submission, investigation and decision on appeals shall not result in any discriminatory actions against the appellant.</w:t>
      </w:r>
    </w:p>
    <w:p w14:paraId="5CB7717D" w14:textId="77777777" w:rsidR="00DF403B" w:rsidRPr="00D21245" w:rsidRDefault="00DF403B" w:rsidP="00D21245">
      <w:pPr>
        <w:spacing w:after="0" w:line="360" w:lineRule="auto"/>
        <w:ind w:left="840" w:right="117"/>
        <w:jc w:val="both"/>
        <w:rPr>
          <w:rFonts w:ascii="Arial" w:eastAsia="Arial" w:hAnsi="Arial" w:cs="Arial"/>
          <w:b/>
          <w:bCs/>
        </w:rPr>
      </w:pPr>
    </w:p>
    <w:p w14:paraId="07B8F0B8" w14:textId="77777777" w:rsidR="006A61D6" w:rsidRPr="00D21245" w:rsidRDefault="00A328DD" w:rsidP="00D21245">
      <w:pPr>
        <w:spacing w:after="0" w:line="360" w:lineRule="auto"/>
        <w:ind w:left="480"/>
        <w:jc w:val="both"/>
        <w:rPr>
          <w:rFonts w:ascii="Arial" w:eastAsia="Arial" w:hAnsi="Arial" w:cs="Arial"/>
          <w:b/>
        </w:rPr>
      </w:pPr>
      <w:r w:rsidRPr="00D21245">
        <w:rPr>
          <w:rFonts w:ascii="Arial" w:eastAsia="Arial" w:hAnsi="Arial" w:cs="Arial"/>
          <w:b/>
        </w:rPr>
        <w:t>7.2 Procedure of Appeals</w:t>
      </w:r>
    </w:p>
    <w:p w14:paraId="5CF77545" w14:textId="37FEE473" w:rsidR="00B77B3C" w:rsidRPr="00D21245" w:rsidRDefault="00B77B3C" w:rsidP="00D21245">
      <w:pPr>
        <w:spacing w:after="0" w:line="360" w:lineRule="auto"/>
        <w:ind w:left="851"/>
        <w:jc w:val="both"/>
        <w:rPr>
          <w:rFonts w:ascii="Arial" w:eastAsia="Arial" w:hAnsi="Arial" w:cs="Arial"/>
          <w:bCs/>
        </w:rPr>
      </w:pPr>
      <w:r w:rsidRPr="00D21245">
        <w:rPr>
          <w:rFonts w:ascii="Arial" w:eastAsia="Arial" w:hAnsi="Arial" w:cs="Arial"/>
          <w:bCs/>
        </w:rPr>
        <w:t>Appeals can be received in writing</w:t>
      </w:r>
      <w:r w:rsidR="00655F59" w:rsidRPr="00D21245">
        <w:rPr>
          <w:rFonts w:ascii="Arial" w:eastAsia="Arial" w:hAnsi="Arial" w:cs="Arial"/>
          <w:bCs/>
        </w:rPr>
        <w:t xml:space="preserve"> only-</w:t>
      </w:r>
      <w:r w:rsidR="00866F2B" w:rsidRPr="00D21245">
        <w:rPr>
          <w:rFonts w:ascii="Arial" w:eastAsia="Arial" w:hAnsi="Arial" w:cs="Arial"/>
          <w:bCs/>
        </w:rPr>
        <w:t>either</w:t>
      </w:r>
      <w:r w:rsidRPr="00D21245">
        <w:rPr>
          <w:rFonts w:ascii="Arial" w:eastAsia="Arial" w:hAnsi="Arial" w:cs="Arial"/>
          <w:bCs/>
        </w:rPr>
        <w:t xml:space="preserve"> by letter, email or web portals etc. Upon receiving it is required to be recorded with unique number identification</w:t>
      </w:r>
      <w:r w:rsidR="002F70F3" w:rsidRPr="00D21245">
        <w:rPr>
          <w:rFonts w:ascii="Arial" w:eastAsia="Arial" w:hAnsi="Arial" w:cs="Arial"/>
          <w:bCs/>
        </w:rPr>
        <w:t xml:space="preserve"> and an acknowledgement is required to be sent to the appellant</w:t>
      </w:r>
      <w:r w:rsidR="00E96CC3">
        <w:rPr>
          <w:rFonts w:ascii="Arial" w:eastAsia="Arial" w:hAnsi="Arial" w:cs="Arial"/>
          <w:bCs/>
        </w:rPr>
        <w:t xml:space="preserve"> by quality manager within one day of receipt of appeal on a appeal form. </w:t>
      </w:r>
      <w:r w:rsidRPr="00D21245">
        <w:rPr>
          <w:rFonts w:ascii="Arial" w:eastAsia="Arial" w:hAnsi="Arial" w:cs="Arial"/>
          <w:bCs/>
        </w:rPr>
        <w:t>. Further, a preliminary review is required to be conducted to confirm the validity of the appeal.</w:t>
      </w:r>
      <w:r w:rsidRPr="00D21245">
        <w:rPr>
          <w:rFonts w:ascii="Arial" w:eastAsia="Arial" w:hAnsi="Arial" w:cs="Arial"/>
          <w:b/>
        </w:rPr>
        <w:t xml:space="preserve"> </w:t>
      </w:r>
      <w:r w:rsidR="00492517" w:rsidRPr="00D21245">
        <w:rPr>
          <w:rFonts w:ascii="Arial" w:eastAsia="Arial" w:hAnsi="Arial" w:cs="Arial"/>
          <w:bCs/>
        </w:rPr>
        <w:t>Every appeal is required to be responded in writing to the appellant in timely manner</w:t>
      </w:r>
      <w:r w:rsidR="00B32F28" w:rsidRPr="00D21245">
        <w:rPr>
          <w:rFonts w:ascii="Arial" w:eastAsia="Arial" w:hAnsi="Arial" w:cs="Arial"/>
          <w:bCs/>
        </w:rPr>
        <w:t xml:space="preserve"> (less than 30 calendar days</w:t>
      </w:r>
      <w:r w:rsidR="00442BDF" w:rsidRPr="00D21245">
        <w:rPr>
          <w:rFonts w:ascii="Arial" w:eastAsia="Arial" w:hAnsi="Arial" w:cs="Arial"/>
          <w:bCs/>
        </w:rPr>
        <w:t>,</w:t>
      </w:r>
      <w:r w:rsidR="00B32F28" w:rsidRPr="00D21245">
        <w:rPr>
          <w:rFonts w:ascii="Arial" w:eastAsia="Arial" w:hAnsi="Arial" w:cs="Arial"/>
          <w:bCs/>
        </w:rPr>
        <w:t xml:space="preserve"> in</w:t>
      </w:r>
      <w:r w:rsidR="00133D0E" w:rsidRPr="00D21245">
        <w:rPr>
          <w:rFonts w:ascii="Arial" w:eastAsia="Arial" w:hAnsi="Arial" w:cs="Arial"/>
          <w:bCs/>
        </w:rPr>
        <w:t xml:space="preserve"> </w:t>
      </w:r>
      <w:r w:rsidR="002F70F3" w:rsidRPr="00D21245">
        <w:rPr>
          <w:rFonts w:ascii="Arial" w:eastAsia="Arial" w:hAnsi="Arial" w:cs="Arial"/>
          <w:bCs/>
        </w:rPr>
        <w:t>general)</w:t>
      </w:r>
      <w:r w:rsidR="00492517" w:rsidRPr="00D21245">
        <w:rPr>
          <w:rFonts w:ascii="Arial" w:eastAsia="Arial" w:hAnsi="Arial" w:cs="Arial"/>
          <w:bCs/>
        </w:rPr>
        <w:t xml:space="preserve"> after investigation.</w:t>
      </w:r>
      <w:r w:rsidR="002F70F3" w:rsidRPr="00D21245">
        <w:rPr>
          <w:rFonts w:ascii="Arial" w:eastAsia="Arial" w:hAnsi="Arial" w:cs="Arial"/>
          <w:bCs/>
        </w:rPr>
        <w:t xml:space="preserve"> If investigation is expected to take more than 1 month, an interim progress report is required to be sent to the appellant.</w:t>
      </w:r>
      <w:r w:rsidR="00492517" w:rsidRPr="00D21245">
        <w:rPr>
          <w:rFonts w:ascii="Arial" w:eastAsia="Arial" w:hAnsi="Arial" w:cs="Arial"/>
          <w:bCs/>
        </w:rPr>
        <w:t xml:space="preserve"> Action is required to decided</w:t>
      </w:r>
      <w:r w:rsidR="00133D0E" w:rsidRPr="00D21245">
        <w:rPr>
          <w:rFonts w:ascii="Arial" w:eastAsia="Arial" w:hAnsi="Arial" w:cs="Arial"/>
          <w:bCs/>
        </w:rPr>
        <w:t xml:space="preserve"> </w:t>
      </w:r>
      <w:r w:rsidR="00220E9B" w:rsidRPr="00D21245">
        <w:rPr>
          <w:rFonts w:ascii="Arial" w:eastAsia="Arial" w:hAnsi="Arial" w:cs="Arial"/>
          <w:bCs/>
        </w:rPr>
        <w:t>based on the result/</w:t>
      </w:r>
      <w:r w:rsidR="00442BDF" w:rsidRPr="00D21245">
        <w:rPr>
          <w:rFonts w:ascii="Arial" w:eastAsia="Arial" w:hAnsi="Arial" w:cs="Arial"/>
          <w:bCs/>
        </w:rPr>
        <w:t xml:space="preserve"> </w:t>
      </w:r>
      <w:r w:rsidR="00492517" w:rsidRPr="00D21245">
        <w:rPr>
          <w:rFonts w:ascii="Arial" w:eastAsia="Arial" w:hAnsi="Arial" w:cs="Arial"/>
          <w:bCs/>
        </w:rPr>
        <w:t xml:space="preserve">outcome of investigation. While taking action, it is required to take into account the result of any previous similar appeals. Recurring issues or serious issues related to the system shall trigger the requirement for correction, root cause analysis and corrective action to prevent the recurrence as per the procedure of corrective and preventive action </w:t>
      </w:r>
      <w:r w:rsidR="00395BC2" w:rsidRPr="00D21245">
        <w:rPr>
          <w:rFonts w:ascii="Arial" w:eastAsia="Arial" w:hAnsi="Arial" w:cs="Arial"/>
          <w:bCs/>
        </w:rPr>
        <w:t>ASPL-CD</w:t>
      </w:r>
      <w:r w:rsidR="00492517" w:rsidRPr="00D21245">
        <w:rPr>
          <w:rFonts w:ascii="Arial" w:eastAsia="Arial" w:hAnsi="Arial" w:cs="Arial"/>
          <w:bCs/>
        </w:rPr>
        <w:t>-</w:t>
      </w:r>
      <w:r w:rsidR="00E57EF6" w:rsidRPr="00D21245">
        <w:rPr>
          <w:rFonts w:ascii="Arial" w:eastAsia="Arial" w:hAnsi="Arial" w:cs="Arial"/>
          <w:bCs/>
        </w:rPr>
        <w:t>PR</w:t>
      </w:r>
      <w:r w:rsidR="00492517" w:rsidRPr="00D21245">
        <w:rPr>
          <w:rFonts w:ascii="Arial" w:eastAsia="Arial" w:hAnsi="Arial" w:cs="Arial"/>
          <w:bCs/>
        </w:rPr>
        <w:t>-</w:t>
      </w:r>
      <w:r w:rsidR="00E57EF6" w:rsidRPr="00D21245">
        <w:rPr>
          <w:rFonts w:ascii="Arial" w:eastAsia="Arial" w:hAnsi="Arial" w:cs="Arial"/>
          <w:bCs/>
        </w:rPr>
        <w:t xml:space="preserve">09 </w:t>
      </w:r>
      <w:r w:rsidR="00E10A69" w:rsidRPr="00D21245">
        <w:rPr>
          <w:rFonts w:ascii="Arial" w:eastAsia="Arial" w:hAnsi="Arial" w:cs="Arial"/>
          <w:bCs/>
        </w:rPr>
        <w:t>a</w:t>
      </w:r>
      <w:r w:rsidR="00040498" w:rsidRPr="00D21245">
        <w:rPr>
          <w:rFonts w:ascii="Arial" w:eastAsia="Arial" w:hAnsi="Arial" w:cs="Arial"/>
          <w:bCs/>
        </w:rPr>
        <w:t xml:space="preserve">nd clause 7.2.6 and 6.4 of this </w:t>
      </w:r>
      <w:r w:rsidR="00E10A69" w:rsidRPr="00D21245">
        <w:rPr>
          <w:rFonts w:ascii="Arial" w:eastAsia="Arial" w:hAnsi="Arial" w:cs="Arial"/>
          <w:bCs/>
        </w:rPr>
        <w:t>procedure.</w:t>
      </w:r>
    </w:p>
    <w:p w14:paraId="5C0197B2" w14:textId="77777777" w:rsidR="002266AB" w:rsidRPr="00D21245" w:rsidRDefault="002266AB" w:rsidP="00D21245">
      <w:pPr>
        <w:spacing w:after="0" w:line="360" w:lineRule="auto"/>
        <w:jc w:val="both"/>
        <w:rPr>
          <w:rFonts w:ascii="Arial" w:eastAsia="Arial" w:hAnsi="Arial" w:cs="Arial"/>
          <w:bCs/>
        </w:rPr>
      </w:pPr>
    </w:p>
    <w:p w14:paraId="2ADC385D" w14:textId="51F5C133" w:rsidR="00492517" w:rsidRPr="00D21245" w:rsidRDefault="00492517" w:rsidP="00D21245">
      <w:pPr>
        <w:spacing w:after="0" w:line="360" w:lineRule="auto"/>
        <w:ind w:left="851"/>
        <w:jc w:val="both"/>
        <w:rPr>
          <w:rFonts w:ascii="Arial" w:eastAsia="Arial" w:hAnsi="Arial" w:cs="Arial"/>
          <w:bCs/>
        </w:rPr>
      </w:pPr>
      <w:r w:rsidRPr="00D21245">
        <w:rPr>
          <w:rFonts w:ascii="Arial" w:eastAsia="Arial" w:hAnsi="Arial" w:cs="Arial"/>
          <w:bCs/>
        </w:rPr>
        <w:t>Following steps are taken for the resolution of the appeal:</w:t>
      </w:r>
    </w:p>
    <w:p w14:paraId="7D86EBB7" w14:textId="77777777" w:rsidR="00DF403B" w:rsidRPr="00D21245" w:rsidRDefault="00DF403B" w:rsidP="00D21245">
      <w:pPr>
        <w:spacing w:after="0" w:line="360" w:lineRule="auto"/>
        <w:ind w:left="-90"/>
        <w:jc w:val="both"/>
        <w:rPr>
          <w:rFonts w:ascii="Arial" w:eastAsia="Arial" w:hAnsi="Arial" w:cs="Arial"/>
          <w:b/>
        </w:rPr>
      </w:pPr>
    </w:p>
    <w:p w14:paraId="5D6B1E7A" w14:textId="45D88CB3" w:rsidR="006A61D6" w:rsidRPr="00D21245" w:rsidRDefault="00A328DD" w:rsidP="00D21245">
      <w:pPr>
        <w:spacing w:after="0" w:line="360" w:lineRule="auto"/>
        <w:ind w:left="851" w:right="6026"/>
        <w:jc w:val="both"/>
        <w:rPr>
          <w:rFonts w:ascii="Arial" w:eastAsia="Arial" w:hAnsi="Arial" w:cs="Arial"/>
          <w:b/>
        </w:rPr>
      </w:pPr>
      <w:r w:rsidRPr="00D21245">
        <w:rPr>
          <w:rFonts w:ascii="Arial" w:eastAsia="Arial" w:hAnsi="Arial" w:cs="Arial"/>
          <w:b/>
        </w:rPr>
        <w:t>7.2.1 First Line Resolution</w:t>
      </w:r>
    </w:p>
    <w:p w14:paraId="1F9A9708" w14:textId="77777777" w:rsidR="00442BDF" w:rsidRPr="00D21245" w:rsidRDefault="00442BDF" w:rsidP="00D21245">
      <w:pPr>
        <w:spacing w:after="0" w:line="360" w:lineRule="auto"/>
        <w:ind w:left="851" w:right="6026"/>
        <w:jc w:val="both"/>
        <w:rPr>
          <w:rFonts w:ascii="Arial" w:eastAsia="Arial" w:hAnsi="Arial" w:cs="Arial"/>
        </w:rPr>
      </w:pPr>
    </w:p>
    <w:p w14:paraId="717D0E3A" w14:textId="353B4377" w:rsidR="006A61D6" w:rsidRPr="00D21245" w:rsidRDefault="00A328DD" w:rsidP="00D21245">
      <w:pPr>
        <w:spacing w:after="0" w:line="360" w:lineRule="auto"/>
        <w:ind w:left="851" w:right="117"/>
        <w:jc w:val="both"/>
        <w:rPr>
          <w:rFonts w:ascii="Arial" w:eastAsia="Arial" w:hAnsi="Arial" w:cs="Arial"/>
        </w:rPr>
      </w:pPr>
      <w:r w:rsidRPr="00D21245">
        <w:rPr>
          <w:rFonts w:ascii="Arial" w:eastAsia="Arial" w:hAnsi="Arial" w:cs="Arial"/>
        </w:rPr>
        <w:t xml:space="preserve">In the first line response to appeal filed by the complainant (hereafter referred as appellant), </w:t>
      </w:r>
      <w:r w:rsidR="00395BC2" w:rsidRPr="00D21245">
        <w:rPr>
          <w:rFonts w:ascii="Arial" w:eastAsia="Arial" w:hAnsi="Arial" w:cs="Arial"/>
        </w:rPr>
        <w:t>COO</w:t>
      </w:r>
      <w:r w:rsidRPr="00D21245">
        <w:rPr>
          <w:rFonts w:ascii="Arial" w:eastAsia="Arial" w:hAnsi="Arial" w:cs="Arial"/>
        </w:rPr>
        <w:t xml:space="preserve"> shall first try to resolve the issue by further investigation in the similar process as explained in section 6 of this procedure. The appellant shall be kept apprised of the ongoing appeals investigation taken up by </w:t>
      </w:r>
      <w:r w:rsidR="00B842FF" w:rsidRPr="00D21245">
        <w:rPr>
          <w:rFonts w:ascii="Arial" w:eastAsia="Arial" w:hAnsi="Arial" w:cs="Arial"/>
        </w:rPr>
        <w:t>MS Agroland Services Pvt. Ltd.</w:t>
      </w:r>
      <w:r w:rsidR="00442BDF" w:rsidRPr="00D21245">
        <w:rPr>
          <w:rFonts w:ascii="Arial" w:eastAsia="Arial" w:hAnsi="Arial" w:cs="Arial"/>
        </w:rPr>
        <w:t xml:space="preserve"> </w:t>
      </w:r>
      <w:r w:rsidRPr="00D21245">
        <w:rPr>
          <w:rFonts w:ascii="Arial" w:eastAsia="Arial" w:hAnsi="Arial" w:cs="Arial"/>
        </w:rPr>
        <w:t xml:space="preserve">The outcome of this investigation and final decision shall be informed to the appellant by </w:t>
      </w:r>
      <w:r w:rsidR="00395BC2" w:rsidRPr="00D21245">
        <w:rPr>
          <w:rFonts w:ascii="Arial" w:eastAsia="Arial" w:hAnsi="Arial" w:cs="Arial"/>
        </w:rPr>
        <w:t>COO</w:t>
      </w:r>
      <w:r w:rsidRPr="00D21245">
        <w:rPr>
          <w:rFonts w:ascii="Arial" w:eastAsia="Arial" w:hAnsi="Arial" w:cs="Arial"/>
        </w:rPr>
        <w:t xml:space="preserve"> in writing within 3 days of conclusion of investigation.</w:t>
      </w:r>
    </w:p>
    <w:p w14:paraId="45B64569" w14:textId="77777777" w:rsidR="00DF403B" w:rsidRPr="00D21245" w:rsidRDefault="00DF403B" w:rsidP="00D21245">
      <w:pPr>
        <w:spacing w:after="0" w:line="360" w:lineRule="auto"/>
        <w:ind w:left="851" w:right="117"/>
        <w:jc w:val="both"/>
        <w:rPr>
          <w:rFonts w:ascii="Arial" w:eastAsia="Arial" w:hAnsi="Arial" w:cs="Arial"/>
        </w:rPr>
      </w:pPr>
    </w:p>
    <w:p w14:paraId="62CA9149" w14:textId="77777777" w:rsidR="00040498" w:rsidRPr="00D21245" w:rsidRDefault="00040498" w:rsidP="00D21245">
      <w:pPr>
        <w:spacing w:after="0" w:line="360" w:lineRule="auto"/>
        <w:ind w:left="851" w:right="117"/>
        <w:jc w:val="both"/>
        <w:rPr>
          <w:rFonts w:ascii="Arial" w:eastAsia="Arial" w:hAnsi="Arial" w:cs="Arial"/>
        </w:rPr>
      </w:pPr>
    </w:p>
    <w:p w14:paraId="6597B417" w14:textId="6E478AD7" w:rsidR="006A61D6" w:rsidRPr="00D21245" w:rsidRDefault="00A328DD" w:rsidP="00D21245">
      <w:pPr>
        <w:spacing w:after="0" w:line="360" w:lineRule="auto"/>
        <w:ind w:left="851" w:right="5708"/>
        <w:jc w:val="both"/>
        <w:rPr>
          <w:rFonts w:ascii="Arial" w:eastAsia="Arial" w:hAnsi="Arial" w:cs="Arial"/>
          <w:b/>
        </w:rPr>
      </w:pPr>
      <w:r w:rsidRPr="00D21245">
        <w:rPr>
          <w:rFonts w:ascii="Arial" w:eastAsia="Arial" w:hAnsi="Arial" w:cs="Arial"/>
          <w:b/>
        </w:rPr>
        <w:t>7.2.2 Second Line Resolution</w:t>
      </w:r>
    </w:p>
    <w:p w14:paraId="49A63C56" w14:textId="77777777" w:rsidR="00442BDF" w:rsidRPr="00D21245" w:rsidRDefault="00442BDF" w:rsidP="00D21245">
      <w:pPr>
        <w:spacing w:after="0" w:line="360" w:lineRule="auto"/>
        <w:ind w:left="851" w:right="5708"/>
        <w:jc w:val="both"/>
        <w:rPr>
          <w:rFonts w:ascii="Arial" w:eastAsia="Arial" w:hAnsi="Arial" w:cs="Arial"/>
        </w:rPr>
      </w:pPr>
    </w:p>
    <w:p w14:paraId="07E4BB4A" w14:textId="5F324918" w:rsidR="006A61D6" w:rsidRPr="00D21245" w:rsidRDefault="00DF403B" w:rsidP="00D21245">
      <w:pPr>
        <w:spacing w:after="0" w:line="360" w:lineRule="auto"/>
        <w:ind w:left="851" w:right="119"/>
        <w:jc w:val="both"/>
        <w:rPr>
          <w:rFonts w:ascii="Arial" w:eastAsia="Arial" w:hAnsi="Arial" w:cs="Arial"/>
        </w:rPr>
      </w:pPr>
      <w:r w:rsidRPr="00D21245">
        <w:rPr>
          <w:rFonts w:ascii="Arial" w:eastAsia="Arial" w:hAnsi="Arial" w:cs="Arial"/>
        </w:rPr>
        <w:t>Where</w:t>
      </w:r>
      <w:r w:rsidR="00A328DD" w:rsidRPr="00D21245">
        <w:rPr>
          <w:rFonts w:ascii="Arial" w:eastAsia="Arial" w:hAnsi="Arial" w:cs="Arial"/>
        </w:rPr>
        <w:t xml:space="preserve"> ap</w:t>
      </w:r>
      <w:r w:rsidR="00A62648" w:rsidRPr="00D21245">
        <w:rPr>
          <w:rFonts w:ascii="Arial" w:eastAsia="Arial" w:hAnsi="Arial" w:cs="Arial"/>
        </w:rPr>
        <w:t>pellant</w:t>
      </w:r>
      <w:r w:rsidR="001632E1" w:rsidRPr="00D21245">
        <w:rPr>
          <w:rFonts w:ascii="Arial" w:eastAsia="Arial" w:hAnsi="Arial" w:cs="Arial"/>
        </w:rPr>
        <w:t xml:space="preserve"> files</w:t>
      </w:r>
      <w:r w:rsidR="00B32F28" w:rsidRPr="00D21245">
        <w:rPr>
          <w:rFonts w:ascii="Arial" w:eastAsia="Arial" w:hAnsi="Arial" w:cs="Arial"/>
        </w:rPr>
        <w:t xml:space="preserve"> for </w:t>
      </w:r>
      <w:r w:rsidRPr="00D21245">
        <w:rPr>
          <w:rFonts w:ascii="Arial" w:eastAsia="Arial" w:hAnsi="Arial" w:cs="Arial"/>
        </w:rPr>
        <w:t>re-appeal,</w:t>
      </w:r>
      <w:r w:rsidR="00A328DD" w:rsidRPr="00D21245">
        <w:rPr>
          <w:rFonts w:ascii="Arial" w:eastAsia="Arial" w:hAnsi="Arial" w:cs="Arial"/>
        </w:rPr>
        <w:t xml:space="preserve"> </w:t>
      </w:r>
      <w:r w:rsidR="00395BC2" w:rsidRPr="00D21245">
        <w:rPr>
          <w:rFonts w:ascii="Arial" w:eastAsia="Arial" w:hAnsi="Arial" w:cs="Arial"/>
        </w:rPr>
        <w:t>COO</w:t>
      </w:r>
      <w:r w:rsidR="00B32F28" w:rsidRPr="00D21245">
        <w:rPr>
          <w:rFonts w:ascii="Arial" w:eastAsia="Arial" w:hAnsi="Arial" w:cs="Arial"/>
        </w:rPr>
        <w:t xml:space="preserve"> shall refer the</w:t>
      </w:r>
      <w:r w:rsidRPr="00D21245">
        <w:rPr>
          <w:rFonts w:ascii="Arial" w:eastAsia="Arial" w:hAnsi="Arial" w:cs="Arial"/>
        </w:rPr>
        <w:t xml:space="preserve"> matter</w:t>
      </w:r>
      <w:r w:rsidR="00A328DD" w:rsidRPr="00D21245">
        <w:rPr>
          <w:rFonts w:ascii="Arial" w:eastAsia="Arial" w:hAnsi="Arial" w:cs="Arial"/>
        </w:rPr>
        <w:t xml:space="preserve"> to Appeals Committee </w:t>
      </w:r>
      <w:r w:rsidRPr="00D21245">
        <w:rPr>
          <w:rFonts w:ascii="Arial" w:eastAsia="Arial" w:hAnsi="Arial" w:cs="Arial"/>
        </w:rPr>
        <w:t>in accordance to rules</w:t>
      </w:r>
      <w:r w:rsidR="00A328DD" w:rsidRPr="00D21245">
        <w:rPr>
          <w:rFonts w:ascii="Arial" w:eastAsia="Arial" w:hAnsi="Arial" w:cs="Arial"/>
        </w:rPr>
        <w:t xml:space="preserve"> l</w:t>
      </w:r>
      <w:r w:rsidRPr="00D21245">
        <w:rPr>
          <w:rFonts w:ascii="Arial" w:eastAsia="Arial" w:hAnsi="Arial" w:cs="Arial"/>
        </w:rPr>
        <w:t>aid down in constitution of</w:t>
      </w:r>
      <w:r w:rsidR="00A328DD" w:rsidRPr="00D21245">
        <w:rPr>
          <w:rFonts w:ascii="Arial" w:eastAsia="Arial" w:hAnsi="Arial" w:cs="Arial"/>
        </w:rPr>
        <w:t xml:space="preserve"> Appe</w:t>
      </w:r>
      <w:r w:rsidRPr="00D21245">
        <w:rPr>
          <w:rFonts w:ascii="Arial" w:eastAsia="Arial" w:hAnsi="Arial" w:cs="Arial"/>
        </w:rPr>
        <w:t xml:space="preserve">als </w:t>
      </w:r>
      <w:r w:rsidR="00A62648" w:rsidRPr="00D21245">
        <w:rPr>
          <w:rFonts w:ascii="Arial" w:eastAsia="Arial" w:hAnsi="Arial" w:cs="Arial"/>
        </w:rPr>
        <w:t>committee</w:t>
      </w:r>
      <w:r w:rsidRPr="00D21245">
        <w:rPr>
          <w:rFonts w:ascii="Arial" w:eastAsia="Arial" w:hAnsi="Arial" w:cs="Arial"/>
        </w:rPr>
        <w:t xml:space="preserve"> in</w:t>
      </w:r>
      <w:r w:rsidR="00A62648" w:rsidRPr="00D21245">
        <w:rPr>
          <w:rFonts w:ascii="Arial" w:eastAsia="Arial" w:hAnsi="Arial" w:cs="Arial"/>
        </w:rPr>
        <w:t xml:space="preserve"> </w:t>
      </w:r>
      <w:r w:rsidRPr="00D21245">
        <w:rPr>
          <w:rFonts w:ascii="Arial" w:eastAsia="Arial" w:hAnsi="Arial" w:cs="Arial"/>
        </w:rPr>
        <w:t>7.2.3</w:t>
      </w:r>
      <w:r w:rsidR="00A62648" w:rsidRPr="00D21245">
        <w:rPr>
          <w:rFonts w:ascii="Arial" w:eastAsia="Arial" w:hAnsi="Arial" w:cs="Arial"/>
        </w:rPr>
        <w:t xml:space="preserve"> of</w:t>
      </w:r>
      <w:r w:rsidRPr="00D21245">
        <w:rPr>
          <w:rFonts w:ascii="Arial" w:eastAsia="Arial" w:hAnsi="Arial" w:cs="Arial"/>
        </w:rPr>
        <w:t xml:space="preserve"> this</w:t>
      </w:r>
      <w:r w:rsidR="00442BDF" w:rsidRPr="00D21245">
        <w:rPr>
          <w:rFonts w:ascii="Arial" w:eastAsia="Arial" w:hAnsi="Arial" w:cs="Arial"/>
        </w:rPr>
        <w:t xml:space="preserve"> </w:t>
      </w:r>
      <w:r w:rsidR="00A328DD" w:rsidRPr="00D21245">
        <w:rPr>
          <w:rFonts w:ascii="Arial" w:eastAsia="Arial" w:hAnsi="Arial" w:cs="Arial"/>
        </w:rPr>
        <w:t>procedure</w:t>
      </w:r>
      <w:r w:rsidR="00133D0E" w:rsidRPr="00D21245">
        <w:rPr>
          <w:rFonts w:ascii="Arial" w:eastAsia="Arial" w:hAnsi="Arial" w:cs="Arial"/>
        </w:rPr>
        <w:t xml:space="preserve">. </w:t>
      </w:r>
      <w:r w:rsidRPr="00D21245">
        <w:rPr>
          <w:rFonts w:ascii="Arial" w:eastAsia="Arial" w:hAnsi="Arial" w:cs="Arial"/>
        </w:rPr>
        <w:t xml:space="preserve">Representatives of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004F50C3" w:rsidRPr="00D21245" w:rsidDel="004F50C3">
        <w:rPr>
          <w:rFonts w:ascii="Arial" w:eastAsia="Arial" w:hAnsi="Arial" w:cs="Arial"/>
        </w:rPr>
        <w:t xml:space="preserve"> </w:t>
      </w:r>
      <w:r w:rsidRPr="00D21245">
        <w:rPr>
          <w:rFonts w:ascii="Arial" w:eastAsia="Arial" w:hAnsi="Arial" w:cs="Arial"/>
        </w:rPr>
        <w:t>and the appellant shall</w:t>
      </w:r>
      <w:r w:rsidR="00A328DD" w:rsidRPr="00D21245">
        <w:rPr>
          <w:rFonts w:ascii="Arial" w:eastAsia="Arial" w:hAnsi="Arial" w:cs="Arial"/>
        </w:rPr>
        <w:t xml:space="preserve"> be entitled to be heard in confidence by the Appeal </w:t>
      </w:r>
      <w:r w:rsidR="00037938" w:rsidRPr="00D21245">
        <w:rPr>
          <w:rFonts w:ascii="Arial" w:eastAsia="Arial" w:hAnsi="Arial" w:cs="Arial"/>
        </w:rPr>
        <w:t xml:space="preserve">Committee </w:t>
      </w:r>
      <w:r w:rsidR="00A328DD" w:rsidRPr="00D21245">
        <w:rPr>
          <w:rFonts w:ascii="Arial" w:eastAsia="Arial" w:hAnsi="Arial" w:cs="Arial"/>
        </w:rPr>
        <w:t xml:space="preserve">Panel. The Appeal </w:t>
      </w:r>
      <w:r w:rsidR="00037938" w:rsidRPr="00D21245">
        <w:rPr>
          <w:rFonts w:ascii="Arial" w:eastAsia="Arial" w:hAnsi="Arial" w:cs="Arial"/>
        </w:rPr>
        <w:t xml:space="preserve">Committee </w:t>
      </w:r>
      <w:r w:rsidR="00A328DD" w:rsidRPr="00D21245">
        <w:rPr>
          <w:rFonts w:ascii="Arial" w:eastAsia="Arial" w:hAnsi="Arial" w:cs="Arial"/>
        </w:rPr>
        <w:t>Panel’s decision</w:t>
      </w:r>
      <w:r w:rsidR="00D526B7" w:rsidRPr="00D21245">
        <w:rPr>
          <w:rFonts w:ascii="Arial" w:eastAsia="Arial" w:hAnsi="Arial" w:cs="Arial"/>
        </w:rPr>
        <w:t>,</w:t>
      </w:r>
      <w:r w:rsidR="00A328DD" w:rsidRPr="00D21245">
        <w:rPr>
          <w:rFonts w:ascii="Arial" w:eastAsia="Arial" w:hAnsi="Arial" w:cs="Arial"/>
        </w:rPr>
        <w:t xml:space="preserve"> based on the majority of the Appeal Panel as declared by its Chairman</w:t>
      </w:r>
      <w:r w:rsidR="00037938" w:rsidRPr="00D21245">
        <w:rPr>
          <w:rFonts w:ascii="Arial" w:eastAsia="Arial" w:hAnsi="Arial" w:cs="Arial"/>
        </w:rPr>
        <w:t>,</w:t>
      </w:r>
      <w:r w:rsidR="00A328DD" w:rsidRPr="00D21245">
        <w:rPr>
          <w:rFonts w:ascii="Arial" w:eastAsia="Arial" w:hAnsi="Arial" w:cs="Arial"/>
        </w:rPr>
        <w:t xml:space="preserve"> shall be final and will be communicated to the Appellant</w:t>
      </w:r>
      <w:r w:rsidR="00D526B7" w:rsidRPr="00D21245">
        <w:rPr>
          <w:rFonts w:ascii="Arial" w:eastAsia="Arial" w:hAnsi="Arial" w:cs="Arial"/>
        </w:rPr>
        <w:t xml:space="preserve"> in writing</w:t>
      </w:r>
      <w:r w:rsidR="00A328DD" w:rsidRPr="00D21245">
        <w:rPr>
          <w:rFonts w:ascii="Arial" w:eastAsia="Arial" w:hAnsi="Arial" w:cs="Arial"/>
        </w:rPr>
        <w:t xml:space="preserve"> within 7 days of the panel meeting</w:t>
      </w:r>
      <w:r w:rsidR="00D526B7" w:rsidRPr="00D21245">
        <w:rPr>
          <w:rFonts w:ascii="Arial" w:eastAsia="Arial" w:hAnsi="Arial" w:cs="Arial"/>
        </w:rPr>
        <w:t xml:space="preserve"> and decision</w:t>
      </w:r>
      <w:r w:rsidR="00A328DD" w:rsidRPr="00D21245">
        <w:rPr>
          <w:rFonts w:ascii="Arial" w:eastAsia="Arial" w:hAnsi="Arial" w:cs="Arial"/>
        </w:rPr>
        <w:t xml:space="preserve">. The findings of Appeals Committee shall be binding on both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00A328DD" w:rsidRPr="00D21245">
        <w:rPr>
          <w:rFonts w:ascii="Arial" w:eastAsia="Arial" w:hAnsi="Arial" w:cs="Arial"/>
        </w:rPr>
        <w:t xml:space="preserve"> and the appellant. Both Appellant and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00A328DD" w:rsidRPr="00D21245">
        <w:rPr>
          <w:rFonts w:ascii="Arial" w:eastAsia="Arial" w:hAnsi="Arial" w:cs="Arial"/>
        </w:rPr>
        <w:t xml:space="preserve"> shall be required to take c</w:t>
      </w:r>
      <w:r w:rsidRPr="00D21245">
        <w:rPr>
          <w:rFonts w:ascii="Arial" w:eastAsia="Arial" w:hAnsi="Arial" w:cs="Arial"/>
        </w:rPr>
        <w:t>orrective action as outlined in para 7.2.6 of this appeals</w:t>
      </w:r>
      <w:r w:rsidR="00220E9B" w:rsidRPr="00D21245">
        <w:rPr>
          <w:rFonts w:ascii="Arial" w:eastAsia="Arial" w:hAnsi="Arial" w:cs="Arial"/>
        </w:rPr>
        <w:t xml:space="preserve"> procedure. </w:t>
      </w:r>
      <w:r w:rsidR="00442BDF" w:rsidRPr="00D21245">
        <w:rPr>
          <w:rFonts w:ascii="Arial" w:eastAsia="Arial" w:hAnsi="Arial" w:cs="Arial"/>
        </w:rPr>
        <w:t>Resources for organizing meeting</w:t>
      </w:r>
      <w:r w:rsidR="00A328DD" w:rsidRPr="00D21245">
        <w:rPr>
          <w:rFonts w:ascii="Arial" w:eastAsia="Arial" w:hAnsi="Arial" w:cs="Arial"/>
        </w:rPr>
        <w:t xml:space="preserve"> and appeals investigation shall </w:t>
      </w:r>
      <w:r w:rsidR="00442BDF" w:rsidRPr="00D21245">
        <w:rPr>
          <w:rFonts w:ascii="Arial" w:eastAsia="Arial" w:hAnsi="Arial" w:cs="Arial"/>
        </w:rPr>
        <w:t xml:space="preserve">be </w:t>
      </w:r>
      <w:r w:rsidR="00A328DD" w:rsidRPr="00D21245">
        <w:rPr>
          <w:rFonts w:ascii="Arial" w:eastAsia="Arial" w:hAnsi="Arial" w:cs="Arial"/>
        </w:rPr>
        <w:t xml:space="preserve">arranged by </w:t>
      </w:r>
      <w:r w:rsidR="00395BC2" w:rsidRPr="00D21245">
        <w:rPr>
          <w:rFonts w:ascii="Arial" w:eastAsia="Arial" w:hAnsi="Arial" w:cs="Arial"/>
        </w:rPr>
        <w:t>COO</w:t>
      </w:r>
      <w:r w:rsidR="00A328DD" w:rsidRPr="00D21245">
        <w:rPr>
          <w:rFonts w:ascii="Arial" w:eastAsia="Arial" w:hAnsi="Arial" w:cs="Arial"/>
        </w:rPr>
        <w:t xml:space="preserve"> as explained in paragraph in 7.2.3 on Appeals Cost.</w:t>
      </w:r>
    </w:p>
    <w:p w14:paraId="7A5295C5" w14:textId="77777777" w:rsidR="00D21245" w:rsidRDefault="00D21245" w:rsidP="00D21245">
      <w:pPr>
        <w:spacing w:after="0" w:line="360" w:lineRule="auto"/>
        <w:ind w:left="851"/>
        <w:jc w:val="both"/>
        <w:rPr>
          <w:rFonts w:ascii="Arial" w:eastAsia="Arial" w:hAnsi="Arial" w:cs="Arial"/>
          <w:b/>
        </w:rPr>
      </w:pPr>
    </w:p>
    <w:p w14:paraId="6CF1ACB1" w14:textId="78C6B675" w:rsidR="006A61D6" w:rsidRPr="00D21245" w:rsidRDefault="00A328DD" w:rsidP="00D21245">
      <w:pPr>
        <w:spacing w:after="0" w:line="360" w:lineRule="auto"/>
        <w:ind w:left="851"/>
        <w:jc w:val="both"/>
        <w:rPr>
          <w:rFonts w:ascii="Arial" w:eastAsia="Arial" w:hAnsi="Arial" w:cs="Arial"/>
        </w:rPr>
      </w:pPr>
      <w:r w:rsidRPr="00D21245">
        <w:rPr>
          <w:rFonts w:ascii="Arial" w:eastAsia="Arial" w:hAnsi="Arial" w:cs="Arial"/>
          <w:b/>
        </w:rPr>
        <w:t>7.2.3 Appeals Committee Constitution</w:t>
      </w:r>
    </w:p>
    <w:p w14:paraId="00AFF706" w14:textId="39E5F267" w:rsidR="00F450F2" w:rsidRPr="00D21245" w:rsidRDefault="00A328DD" w:rsidP="00D21245">
      <w:pPr>
        <w:spacing w:after="0" w:line="360" w:lineRule="auto"/>
        <w:ind w:left="851" w:right="117"/>
        <w:jc w:val="both"/>
        <w:rPr>
          <w:rFonts w:ascii="Arial" w:eastAsia="Arial" w:hAnsi="Arial" w:cs="Arial"/>
        </w:rPr>
      </w:pPr>
      <w:r w:rsidRPr="00D21245">
        <w:rPr>
          <w:rFonts w:ascii="Arial" w:eastAsia="Arial" w:hAnsi="Arial" w:cs="Arial"/>
        </w:rPr>
        <w:t xml:space="preserve">Chairperson of the </w:t>
      </w:r>
      <w:r w:rsidR="00DE3EFC" w:rsidRPr="00D21245">
        <w:rPr>
          <w:rFonts w:ascii="Arial" w:eastAsia="Arial" w:hAnsi="Arial" w:cs="Arial"/>
        </w:rPr>
        <w:t xml:space="preserve">Management Committee </w:t>
      </w:r>
      <w:r w:rsidRPr="00D21245">
        <w:rPr>
          <w:rFonts w:ascii="Arial" w:eastAsia="Arial" w:hAnsi="Arial" w:cs="Arial"/>
        </w:rPr>
        <w:t xml:space="preserve"> shall appoint a panel to hear </w:t>
      </w:r>
      <w:r w:rsidR="00A62648" w:rsidRPr="00D21245">
        <w:rPr>
          <w:rFonts w:ascii="Arial" w:eastAsia="Arial" w:hAnsi="Arial" w:cs="Arial"/>
        </w:rPr>
        <w:t>the appeal. The panel referred</w:t>
      </w:r>
      <w:r w:rsidRPr="00D21245">
        <w:rPr>
          <w:rFonts w:ascii="Arial" w:eastAsia="Arial" w:hAnsi="Arial" w:cs="Arial"/>
        </w:rPr>
        <w:t xml:space="preserve"> as Appeals</w:t>
      </w:r>
      <w:r w:rsidR="00A62648" w:rsidRPr="00D21245">
        <w:rPr>
          <w:rFonts w:ascii="Arial" w:eastAsia="Arial" w:hAnsi="Arial" w:cs="Arial"/>
        </w:rPr>
        <w:t xml:space="preserve"> Committee shall comprise a Chairperson </w:t>
      </w:r>
      <w:r w:rsidR="001632E1" w:rsidRPr="00D21245">
        <w:rPr>
          <w:rFonts w:ascii="Arial" w:eastAsia="Arial" w:hAnsi="Arial" w:cs="Arial"/>
        </w:rPr>
        <w:t>and</w:t>
      </w:r>
      <w:r w:rsidRPr="00D21245">
        <w:rPr>
          <w:rFonts w:ascii="Arial" w:eastAsia="Arial" w:hAnsi="Arial" w:cs="Arial"/>
        </w:rPr>
        <w:t xml:space="preserve"> two members, </w:t>
      </w:r>
      <w:r w:rsidRPr="00D21245">
        <w:rPr>
          <w:rFonts w:ascii="Arial" w:eastAsia="Arial" w:hAnsi="Arial" w:cs="Arial"/>
          <w:u w:val="single"/>
        </w:rPr>
        <w:t xml:space="preserve">none of whom shall have any interest </w:t>
      </w:r>
      <w:r w:rsidR="00F8263E" w:rsidRPr="00D21245">
        <w:rPr>
          <w:rFonts w:ascii="Arial" w:eastAsia="Arial" w:hAnsi="Arial" w:cs="Arial"/>
          <w:u w:val="single"/>
        </w:rPr>
        <w:t xml:space="preserve">or direct association with </w:t>
      </w:r>
      <w:r w:rsidR="00A62648" w:rsidRPr="00D21245">
        <w:rPr>
          <w:rFonts w:ascii="Arial" w:eastAsia="Arial" w:hAnsi="Arial" w:cs="Arial"/>
          <w:u w:val="single"/>
        </w:rPr>
        <w:t>the subject of the appeal or have</w:t>
      </w:r>
      <w:r w:rsidR="00B32F28" w:rsidRPr="00D21245">
        <w:rPr>
          <w:rFonts w:ascii="Arial" w:eastAsia="Arial" w:hAnsi="Arial" w:cs="Arial"/>
          <w:u w:val="single"/>
        </w:rPr>
        <w:t xml:space="preserve"> been </w:t>
      </w:r>
      <w:r w:rsidRPr="00D21245">
        <w:rPr>
          <w:rFonts w:ascii="Arial" w:eastAsia="Arial" w:hAnsi="Arial" w:cs="Arial"/>
          <w:u w:val="single"/>
        </w:rPr>
        <w:t>involv</w:t>
      </w:r>
      <w:r w:rsidR="00A62648" w:rsidRPr="00D21245">
        <w:rPr>
          <w:rFonts w:ascii="Arial" w:eastAsia="Arial" w:hAnsi="Arial" w:cs="Arial"/>
          <w:u w:val="single"/>
        </w:rPr>
        <w:t xml:space="preserve">ed with </w:t>
      </w:r>
      <w:r w:rsidR="00B32F28" w:rsidRPr="00D21245">
        <w:rPr>
          <w:rFonts w:ascii="Arial" w:eastAsia="Arial" w:hAnsi="Arial" w:cs="Arial"/>
          <w:u w:val="single"/>
        </w:rPr>
        <w:t>the related audit</w:t>
      </w:r>
      <w:r w:rsidR="00A62648" w:rsidRPr="00D21245">
        <w:rPr>
          <w:rFonts w:ascii="Arial" w:eastAsia="Arial" w:hAnsi="Arial" w:cs="Arial"/>
          <w:u w:val="single"/>
        </w:rPr>
        <w:t xml:space="preserve"> or certification</w:t>
      </w:r>
      <w:r w:rsidRPr="00D21245">
        <w:rPr>
          <w:rFonts w:ascii="Arial" w:eastAsia="Arial" w:hAnsi="Arial" w:cs="Arial"/>
          <w:u w:val="single"/>
        </w:rPr>
        <w:t xml:space="preserve"> process</w:t>
      </w:r>
      <w:r w:rsidRPr="00D21245">
        <w:rPr>
          <w:rFonts w:ascii="Arial" w:eastAsia="Arial" w:hAnsi="Arial" w:cs="Arial"/>
        </w:rPr>
        <w:t>. The Panel shall meet within 30 days of the receipt of the request for appeal. The appellant shall be given at least 14 clear days’ notification of the co</w:t>
      </w:r>
      <w:r w:rsidR="00A62648" w:rsidRPr="00D21245">
        <w:rPr>
          <w:rFonts w:ascii="Arial" w:eastAsia="Arial" w:hAnsi="Arial" w:cs="Arial"/>
        </w:rPr>
        <w:t xml:space="preserve">nstitution of the Appeal Panel, the time and place of the </w:t>
      </w:r>
      <w:r w:rsidRPr="00D21245">
        <w:rPr>
          <w:rFonts w:ascii="Arial" w:eastAsia="Arial" w:hAnsi="Arial" w:cs="Arial"/>
        </w:rPr>
        <w:t>meeting.</w:t>
      </w:r>
    </w:p>
    <w:p w14:paraId="31F42FD3" w14:textId="77777777" w:rsidR="00F450F2" w:rsidRPr="00D21245" w:rsidRDefault="00F450F2" w:rsidP="00D21245">
      <w:pPr>
        <w:spacing w:after="0" w:line="360" w:lineRule="auto"/>
        <w:ind w:left="851" w:right="119"/>
        <w:jc w:val="both"/>
        <w:rPr>
          <w:rFonts w:ascii="Arial" w:eastAsia="Arial" w:hAnsi="Arial" w:cs="Arial"/>
        </w:rPr>
      </w:pPr>
    </w:p>
    <w:p w14:paraId="20A01AAA" w14:textId="0FA6A234" w:rsidR="006A61D6" w:rsidRPr="00D21245" w:rsidRDefault="00A62648" w:rsidP="00D21245">
      <w:pPr>
        <w:spacing w:after="0" w:line="360" w:lineRule="auto"/>
        <w:ind w:left="851" w:right="119"/>
        <w:jc w:val="both"/>
        <w:rPr>
          <w:rFonts w:ascii="Arial" w:eastAsia="Arial" w:hAnsi="Arial" w:cs="Arial"/>
        </w:rPr>
      </w:pPr>
      <w:r w:rsidRPr="00D21245">
        <w:rPr>
          <w:rFonts w:ascii="Arial" w:eastAsia="Arial" w:hAnsi="Arial" w:cs="Arial"/>
        </w:rPr>
        <w:t>The appellant has the right to</w:t>
      </w:r>
      <w:r w:rsidR="00A328DD" w:rsidRPr="00D21245">
        <w:rPr>
          <w:rFonts w:ascii="Arial" w:eastAsia="Arial" w:hAnsi="Arial" w:cs="Arial"/>
        </w:rPr>
        <w:t xml:space="preserve"> state objections to the Appeal </w:t>
      </w:r>
      <w:r w:rsidR="00CB532D" w:rsidRPr="00D21245">
        <w:rPr>
          <w:rFonts w:ascii="Arial" w:eastAsia="Arial" w:hAnsi="Arial" w:cs="Arial"/>
        </w:rPr>
        <w:t xml:space="preserve">Committee </w:t>
      </w:r>
      <w:r w:rsidR="00A328DD" w:rsidRPr="00D21245">
        <w:rPr>
          <w:rFonts w:ascii="Arial" w:eastAsia="Arial" w:hAnsi="Arial" w:cs="Arial"/>
        </w:rPr>
        <w:t xml:space="preserve">Panel’s constitution. Such objections shall be in writing and shall be communicated to the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00A328DD" w:rsidRPr="00D21245">
        <w:rPr>
          <w:rFonts w:ascii="Arial" w:eastAsia="Arial" w:hAnsi="Arial" w:cs="Arial"/>
        </w:rPr>
        <w:t xml:space="preserve"> at least 7 clear</w:t>
      </w:r>
      <w:r w:rsidR="00DF403B" w:rsidRPr="00D21245">
        <w:rPr>
          <w:rFonts w:ascii="Arial" w:eastAsia="Arial" w:hAnsi="Arial" w:cs="Arial"/>
        </w:rPr>
        <w:t xml:space="preserve"> days before the scheduled date for </w:t>
      </w:r>
      <w:r w:rsidRPr="00D21245">
        <w:rPr>
          <w:rFonts w:ascii="Arial" w:eastAsia="Arial" w:hAnsi="Arial" w:cs="Arial"/>
        </w:rPr>
        <w:t xml:space="preserve">the Panel meeting. </w:t>
      </w:r>
      <w:r w:rsidR="00B32F28" w:rsidRPr="00D21245">
        <w:rPr>
          <w:rFonts w:ascii="Arial" w:eastAsia="Arial" w:hAnsi="Arial" w:cs="Arial"/>
        </w:rPr>
        <w:t>at</w:t>
      </w:r>
      <w:r w:rsidR="00A328DD" w:rsidRPr="00D21245">
        <w:rPr>
          <w:rFonts w:ascii="Arial" w:eastAsia="Arial" w:hAnsi="Arial" w:cs="Arial"/>
        </w:rPr>
        <w:t xml:space="preserve"> its </w:t>
      </w:r>
      <w:r w:rsidR="00B32F28" w:rsidRPr="00D21245">
        <w:rPr>
          <w:rFonts w:ascii="Arial" w:eastAsia="Arial" w:hAnsi="Arial" w:cs="Arial"/>
        </w:rPr>
        <w:t>next</w:t>
      </w:r>
      <w:r w:rsidR="00A328DD" w:rsidRPr="00D21245">
        <w:rPr>
          <w:rFonts w:ascii="Arial" w:eastAsia="Arial" w:hAnsi="Arial" w:cs="Arial"/>
        </w:rPr>
        <w:t xml:space="preserve"> scheduled meeting, or sooner if this would lead to a period of longer than 30 days between the appeal communication and the Panel’s meeting, upon which the Board will deci</w:t>
      </w:r>
      <w:r w:rsidRPr="00D21245">
        <w:rPr>
          <w:rFonts w:ascii="Arial" w:eastAsia="Arial" w:hAnsi="Arial" w:cs="Arial"/>
        </w:rPr>
        <w:t xml:space="preserve">de whether or not to accept the </w:t>
      </w:r>
      <w:r w:rsidR="00A328DD" w:rsidRPr="00D21245">
        <w:rPr>
          <w:rFonts w:ascii="Arial" w:eastAsia="Arial" w:hAnsi="Arial" w:cs="Arial"/>
        </w:rPr>
        <w:t>appellant’s objections and amend the constitution of the Panel accordingly. The appellant will be informed in writing of the Board’s decision and of a new date for the hearing of the appeal in cases of such reconstitution.</w:t>
      </w:r>
    </w:p>
    <w:p w14:paraId="3AC4B787" w14:textId="702AC963" w:rsidR="00DF403B" w:rsidRDefault="00DF403B" w:rsidP="00D21245">
      <w:pPr>
        <w:spacing w:after="0" w:line="360" w:lineRule="auto"/>
        <w:ind w:left="851" w:right="119"/>
        <w:jc w:val="both"/>
        <w:rPr>
          <w:rFonts w:ascii="Arial" w:eastAsia="Arial" w:hAnsi="Arial" w:cs="Arial"/>
        </w:rPr>
      </w:pPr>
    </w:p>
    <w:p w14:paraId="347CE116" w14:textId="77777777" w:rsidR="00D21245" w:rsidRPr="00D21245" w:rsidRDefault="00D21245" w:rsidP="00D21245">
      <w:pPr>
        <w:spacing w:after="0" w:line="360" w:lineRule="auto"/>
        <w:ind w:left="851" w:right="119"/>
        <w:jc w:val="both"/>
        <w:rPr>
          <w:rFonts w:ascii="Arial" w:eastAsia="Arial" w:hAnsi="Arial" w:cs="Arial"/>
        </w:rPr>
      </w:pPr>
    </w:p>
    <w:p w14:paraId="18C2DF80" w14:textId="77777777" w:rsidR="006A61D6" w:rsidRPr="00D21245" w:rsidRDefault="00A328DD" w:rsidP="00D21245">
      <w:pPr>
        <w:spacing w:after="0" w:line="360" w:lineRule="auto"/>
        <w:ind w:left="851"/>
        <w:jc w:val="both"/>
        <w:rPr>
          <w:rFonts w:ascii="Arial" w:eastAsia="Arial" w:hAnsi="Arial" w:cs="Arial"/>
        </w:rPr>
      </w:pPr>
      <w:r w:rsidRPr="00D21245">
        <w:rPr>
          <w:rFonts w:ascii="Arial" w:eastAsia="Arial" w:hAnsi="Arial" w:cs="Arial"/>
          <w:b/>
        </w:rPr>
        <w:t>7.2.4 Appeals Cost</w:t>
      </w:r>
    </w:p>
    <w:p w14:paraId="0704E0DC" w14:textId="17D38A28" w:rsidR="006A61D6" w:rsidRPr="00D21245" w:rsidRDefault="00B842FF" w:rsidP="00D21245">
      <w:pPr>
        <w:spacing w:after="0" w:line="360" w:lineRule="auto"/>
        <w:ind w:left="851" w:right="118"/>
        <w:jc w:val="both"/>
        <w:rPr>
          <w:rFonts w:ascii="Arial" w:eastAsia="Arial" w:hAnsi="Arial" w:cs="Arial"/>
        </w:rPr>
      </w:pPr>
      <w:r w:rsidRPr="00D21245">
        <w:rPr>
          <w:rFonts w:ascii="Arial" w:eastAsia="Arial" w:hAnsi="Arial" w:cs="Arial"/>
        </w:rPr>
        <w:t>MS Agroland Services Pvt. Ltd.</w:t>
      </w:r>
      <w:r w:rsidR="00395BC2" w:rsidRPr="00D21245">
        <w:rPr>
          <w:rFonts w:ascii="Arial" w:eastAsia="Arial" w:hAnsi="Arial" w:cs="Arial"/>
        </w:rPr>
        <w:t xml:space="preserve"> </w:t>
      </w:r>
      <w:r w:rsidR="00737497" w:rsidRPr="00D21245">
        <w:rPr>
          <w:rFonts w:ascii="Arial" w:eastAsia="Arial" w:hAnsi="Arial" w:cs="Arial"/>
        </w:rPr>
        <w:t xml:space="preserve"> India reserves the</w:t>
      </w:r>
      <w:r w:rsidR="00A328DD" w:rsidRPr="00D21245">
        <w:rPr>
          <w:rFonts w:ascii="Arial" w:eastAsia="Arial" w:hAnsi="Arial" w:cs="Arial"/>
        </w:rPr>
        <w:t xml:space="preserve"> righ</w:t>
      </w:r>
      <w:r w:rsidR="00737497" w:rsidRPr="00D21245">
        <w:rPr>
          <w:rFonts w:ascii="Arial" w:eastAsia="Arial" w:hAnsi="Arial" w:cs="Arial"/>
        </w:rPr>
        <w:t>t</w:t>
      </w:r>
      <w:r w:rsidR="00A62648" w:rsidRPr="00D21245">
        <w:rPr>
          <w:rFonts w:ascii="Arial" w:eastAsia="Arial" w:hAnsi="Arial" w:cs="Arial"/>
        </w:rPr>
        <w:t xml:space="preserve"> to </w:t>
      </w:r>
      <w:r w:rsidR="00737497" w:rsidRPr="00D21245">
        <w:rPr>
          <w:rFonts w:ascii="Arial" w:eastAsia="Arial" w:hAnsi="Arial" w:cs="Arial"/>
        </w:rPr>
        <w:t>charge the</w:t>
      </w:r>
      <w:r w:rsidR="00A62648" w:rsidRPr="00D21245">
        <w:rPr>
          <w:rFonts w:ascii="Arial" w:eastAsia="Arial" w:hAnsi="Arial" w:cs="Arial"/>
        </w:rPr>
        <w:t xml:space="preserve"> Appellant, </w:t>
      </w:r>
      <w:r w:rsidR="00A328DD" w:rsidRPr="00D21245">
        <w:rPr>
          <w:rFonts w:ascii="Arial" w:eastAsia="Arial" w:hAnsi="Arial" w:cs="Arial"/>
        </w:rPr>
        <w:t>reasonable</w:t>
      </w:r>
      <w:r w:rsidR="00737497" w:rsidRPr="00D21245">
        <w:rPr>
          <w:rFonts w:ascii="Arial" w:eastAsia="Arial" w:hAnsi="Arial" w:cs="Arial"/>
        </w:rPr>
        <w:t xml:space="preserve"> costs for this second</w:t>
      </w:r>
      <w:r w:rsidR="00655F59" w:rsidRPr="00D21245">
        <w:rPr>
          <w:rFonts w:ascii="Arial" w:eastAsia="Arial" w:hAnsi="Arial" w:cs="Arial"/>
        </w:rPr>
        <w:t xml:space="preserve"> line</w:t>
      </w:r>
      <w:r w:rsidR="00737497" w:rsidRPr="00D21245">
        <w:rPr>
          <w:rFonts w:ascii="Arial" w:eastAsia="Arial" w:hAnsi="Arial" w:cs="Arial"/>
        </w:rPr>
        <w:t xml:space="preserve"> </w:t>
      </w:r>
      <w:r w:rsidR="00655F59" w:rsidRPr="00D21245">
        <w:rPr>
          <w:rFonts w:ascii="Arial" w:eastAsia="Arial" w:hAnsi="Arial" w:cs="Arial"/>
        </w:rPr>
        <w:t>of</w:t>
      </w:r>
      <w:r w:rsidR="00A328DD" w:rsidRPr="00D21245">
        <w:rPr>
          <w:rFonts w:ascii="Arial" w:eastAsia="Arial" w:hAnsi="Arial" w:cs="Arial"/>
        </w:rPr>
        <w:t xml:space="preserve"> independent</w:t>
      </w:r>
      <w:r w:rsidR="00A62648" w:rsidRPr="00D21245">
        <w:rPr>
          <w:rFonts w:ascii="Arial" w:eastAsia="Arial" w:hAnsi="Arial" w:cs="Arial"/>
        </w:rPr>
        <w:t xml:space="preserve"> appeals resolution </w:t>
      </w:r>
      <w:r w:rsidR="00737497" w:rsidRPr="00D21245">
        <w:rPr>
          <w:rFonts w:ascii="Arial" w:eastAsia="Arial" w:hAnsi="Arial" w:cs="Arial"/>
        </w:rPr>
        <w:t xml:space="preserve">through invoicing </w:t>
      </w:r>
      <w:r w:rsidR="00A62648" w:rsidRPr="00D21245">
        <w:rPr>
          <w:rFonts w:ascii="Arial" w:eastAsia="Arial" w:hAnsi="Arial" w:cs="Arial"/>
        </w:rPr>
        <w:t>as defined</w:t>
      </w:r>
      <w:r w:rsidR="00A328DD" w:rsidRPr="00D21245">
        <w:rPr>
          <w:rFonts w:ascii="Arial" w:eastAsia="Arial" w:hAnsi="Arial" w:cs="Arial"/>
        </w:rPr>
        <w:t xml:space="preserve"> in paragraphs 7.2.2. Levy of charges will be notified in advance at the time of </w:t>
      </w:r>
      <w:r w:rsidR="00A62648" w:rsidRPr="00D21245">
        <w:rPr>
          <w:rFonts w:ascii="Arial" w:eastAsia="Arial" w:hAnsi="Arial" w:cs="Arial"/>
        </w:rPr>
        <w:t>second line</w:t>
      </w:r>
      <w:r w:rsidR="00A328DD" w:rsidRPr="00D21245">
        <w:rPr>
          <w:rFonts w:ascii="Arial" w:eastAsia="Arial" w:hAnsi="Arial" w:cs="Arial"/>
        </w:rPr>
        <w:t xml:space="preserve"> re</w:t>
      </w:r>
      <w:r w:rsidR="00655F59" w:rsidRPr="00D21245">
        <w:rPr>
          <w:rFonts w:ascii="Arial" w:eastAsia="Arial" w:hAnsi="Arial" w:cs="Arial"/>
        </w:rPr>
        <w:t>solution and</w:t>
      </w:r>
      <w:r w:rsidR="00737497" w:rsidRPr="00D21245">
        <w:rPr>
          <w:rFonts w:ascii="Arial" w:eastAsia="Arial" w:hAnsi="Arial" w:cs="Arial"/>
        </w:rPr>
        <w:t xml:space="preserve"> may</w:t>
      </w:r>
      <w:r w:rsidR="00A62648" w:rsidRPr="00D21245">
        <w:rPr>
          <w:rFonts w:ascii="Arial" w:eastAsia="Arial" w:hAnsi="Arial" w:cs="Arial"/>
        </w:rPr>
        <w:t xml:space="preserve"> be charged</w:t>
      </w:r>
      <w:r w:rsidR="00A328DD" w:rsidRPr="00D21245">
        <w:rPr>
          <w:rFonts w:ascii="Arial" w:eastAsia="Arial" w:hAnsi="Arial" w:cs="Arial"/>
        </w:rPr>
        <w:t xml:space="preserve"> </w:t>
      </w:r>
      <w:r w:rsidR="00655F59" w:rsidRPr="00D21245">
        <w:rPr>
          <w:rFonts w:ascii="Arial" w:eastAsia="Arial" w:hAnsi="Arial" w:cs="Arial"/>
        </w:rPr>
        <w:t>to the appellant ahead</w:t>
      </w:r>
      <w:r w:rsidR="00A62648" w:rsidRPr="00D21245">
        <w:rPr>
          <w:rFonts w:ascii="Arial" w:eastAsia="Arial" w:hAnsi="Arial" w:cs="Arial"/>
        </w:rPr>
        <w:t xml:space="preserve"> of any review commencing.</w:t>
      </w:r>
      <w:r w:rsidR="00A328DD" w:rsidRPr="00D21245">
        <w:rPr>
          <w:rFonts w:ascii="Arial" w:eastAsia="Arial" w:hAnsi="Arial" w:cs="Arial"/>
        </w:rPr>
        <w:t xml:space="preserve"> </w:t>
      </w:r>
      <w:r w:rsidR="00395BC2" w:rsidRPr="00D21245">
        <w:rPr>
          <w:rFonts w:ascii="Arial" w:eastAsia="Arial" w:hAnsi="Arial" w:cs="Arial"/>
        </w:rPr>
        <w:t>COO</w:t>
      </w:r>
      <w:r w:rsidR="00655F59" w:rsidRPr="00D21245">
        <w:rPr>
          <w:rFonts w:ascii="Arial" w:eastAsia="Arial" w:hAnsi="Arial" w:cs="Arial"/>
        </w:rPr>
        <w:t xml:space="preserve">, in the meantime, shall </w:t>
      </w:r>
      <w:r w:rsidR="00A62648" w:rsidRPr="00D21245">
        <w:rPr>
          <w:rFonts w:ascii="Arial" w:eastAsia="Arial" w:hAnsi="Arial" w:cs="Arial"/>
        </w:rPr>
        <w:t>arrange for</w:t>
      </w:r>
      <w:r w:rsidR="00A328DD" w:rsidRPr="00D21245">
        <w:rPr>
          <w:rFonts w:ascii="Arial" w:eastAsia="Arial" w:hAnsi="Arial" w:cs="Arial"/>
        </w:rPr>
        <w:t xml:space="preserve"> resources necessary for constitution and meeting of the Appeals Committee which shall then be used for determining the charges to be invoiced.</w:t>
      </w:r>
    </w:p>
    <w:p w14:paraId="6873AB09" w14:textId="77777777" w:rsidR="002266AB" w:rsidRPr="00D21245" w:rsidRDefault="002266AB" w:rsidP="00D21245">
      <w:pPr>
        <w:spacing w:after="0" w:line="360" w:lineRule="auto"/>
        <w:ind w:left="851"/>
        <w:jc w:val="both"/>
        <w:rPr>
          <w:rFonts w:ascii="Arial" w:eastAsia="Arial" w:hAnsi="Arial" w:cs="Arial"/>
          <w:b/>
        </w:rPr>
      </w:pPr>
    </w:p>
    <w:p w14:paraId="6133039A" w14:textId="44255D28" w:rsidR="006A61D6" w:rsidRPr="00D21245" w:rsidRDefault="00A328DD" w:rsidP="00D21245">
      <w:pPr>
        <w:spacing w:after="0" w:line="360" w:lineRule="auto"/>
        <w:ind w:left="851"/>
        <w:jc w:val="both"/>
        <w:rPr>
          <w:rFonts w:ascii="Arial" w:eastAsia="Arial" w:hAnsi="Arial" w:cs="Arial"/>
        </w:rPr>
      </w:pPr>
      <w:r w:rsidRPr="00D21245">
        <w:rPr>
          <w:rFonts w:ascii="Arial" w:eastAsia="Arial" w:hAnsi="Arial" w:cs="Arial"/>
          <w:b/>
        </w:rPr>
        <w:t>7.2.5 Liabilities</w:t>
      </w:r>
    </w:p>
    <w:p w14:paraId="08D1C956" w14:textId="45B1A93E" w:rsidR="006A61D6" w:rsidRPr="00D21245" w:rsidRDefault="00A328DD" w:rsidP="00D21245">
      <w:pPr>
        <w:spacing w:after="0" w:line="360" w:lineRule="auto"/>
        <w:ind w:left="851" w:right="119"/>
        <w:jc w:val="both"/>
        <w:rPr>
          <w:rFonts w:ascii="Arial" w:eastAsia="Arial" w:hAnsi="Arial" w:cs="Arial"/>
        </w:rPr>
      </w:pPr>
      <w:r w:rsidRPr="00D21245">
        <w:rPr>
          <w:rFonts w:ascii="Arial" w:eastAsia="Arial" w:hAnsi="Arial" w:cs="Arial"/>
        </w:rPr>
        <w:t xml:space="preserve">Under no circumstances shall </w:t>
      </w:r>
      <w:r w:rsidR="00B842FF" w:rsidRPr="00D21245">
        <w:rPr>
          <w:rFonts w:ascii="Arial" w:eastAsia="Arial" w:hAnsi="Arial" w:cs="Arial"/>
        </w:rPr>
        <w:t>MS Agroland Services Pvt. Ltd.</w:t>
      </w:r>
      <w:r w:rsidR="00395BC2" w:rsidRPr="00D21245">
        <w:rPr>
          <w:rFonts w:ascii="Arial" w:eastAsia="Arial" w:hAnsi="Arial" w:cs="Arial"/>
        </w:rPr>
        <w:t xml:space="preserve"> </w:t>
      </w:r>
      <w:r w:rsidRPr="00D21245">
        <w:rPr>
          <w:rFonts w:ascii="Arial" w:eastAsia="Arial" w:hAnsi="Arial" w:cs="Arial"/>
        </w:rPr>
        <w:t xml:space="preserve"> or its employees or agents be liable for </w:t>
      </w:r>
      <w:r w:rsidR="00A62648" w:rsidRPr="00D21245">
        <w:rPr>
          <w:rFonts w:ascii="Arial" w:eastAsia="Arial" w:hAnsi="Arial" w:cs="Arial"/>
        </w:rPr>
        <w:t>any losses, damages, charges, costs or expenses of whatever nature which</w:t>
      </w:r>
      <w:r w:rsidRPr="00D21245">
        <w:rPr>
          <w:rFonts w:ascii="Arial" w:eastAsia="Arial" w:hAnsi="Arial" w:cs="Arial"/>
        </w:rPr>
        <w:t xml:space="preserve"> any approved producer, applicant or scheme member may suffer or incur by reasons of or arising from the administrat</w:t>
      </w:r>
      <w:r w:rsidR="00A62648" w:rsidRPr="00D21245">
        <w:rPr>
          <w:rFonts w:ascii="Arial" w:eastAsia="Arial" w:hAnsi="Arial" w:cs="Arial"/>
        </w:rPr>
        <w:t xml:space="preserve">ion or the performance of their </w:t>
      </w:r>
      <w:r w:rsidRPr="00D21245">
        <w:rPr>
          <w:rFonts w:ascii="Arial" w:eastAsia="Arial" w:hAnsi="Arial" w:cs="Arial"/>
        </w:rPr>
        <w:t>respective obligations in connection with the Certification Scheme, except where costs arise as a result of the gross negligence or willful default of such persons.</w:t>
      </w:r>
    </w:p>
    <w:p w14:paraId="63CF422E" w14:textId="77777777" w:rsidR="00DF403B" w:rsidRPr="00D21245" w:rsidRDefault="00DF403B" w:rsidP="00D21245">
      <w:pPr>
        <w:spacing w:after="0" w:line="360" w:lineRule="auto"/>
        <w:ind w:left="851" w:right="119"/>
        <w:jc w:val="both"/>
        <w:rPr>
          <w:rFonts w:ascii="Arial" w:eastAsia="Arial" w:hAnsi="Arial" w:cs="Arial"/>
        </w:rPr>
      </w:pPr>
    </w:p>
    <w:p w14:paraId="3DC0BD4C" w14:textId="223E8C92" w:rsidR="008E2E8B" w:rsidRPr="00D21245" w:rsidRDefault="00A328DD" w:rsidP="00D21245">
      <w:pPr>
        <w:spacing w:after="0" w:line="360" w:lineRule="auto"/>
        <w:ind w:left="851"/>
        <w:jc w:val="both"/>
        <w:rPr>
          <w:rFonts w:ascii="Arial" w:eastAsia="Arial" w:hAnsi="Arial" w:cs="Arial"/>
        </w:rPr>
      </w:pPr>
      <w:r w:rsidRPr="00D21245">
        <w:rPr>
          <w:rFonts w:ascii="Arial" w:eastAsia="Arial" w:hAnsi="Arial" w:cs="Arial"/>
          <w:b/>
        </w:rPr>
        <w:t>7.2.6 Corrective Action</w:t>
      </w:r>
    </w:p>
    <w:p w14:paraId="5C5C67D0" w14:textId="4BB69547" w:rsidR="00133D0E" w:rsidRPr="00D21245" w:rsidRDefault="00DF403B" w:rsidP="00D21245">
      <w:pPr>
        <w:spacing w:after="0" w:line="360" w:lineRule="auto"/>
        <w:ind w:left="851" w:right="119"/>
        <w:jc w:val="both"/>
        <w:rPr>
          <w:rFonts w:ascii="Arial" w:eastAsia="Arial" w:hAnsi="Arial" w:cs="Arial"/>
        </w:rPr>
      </w:pPr>
      <w:r w:rsidRPr="00D21245">
        <w:rPr>
          <w:rFonts w:ascii="Arial" w:eastAsia="Arial" w:hAnsi="Arial" w:cs="Arial"/>
        </w:rPr>
        <w:t>In cases where</w:t>
      </w:r>
      <w:r w:rsidR="00A62648" w:rsidRPr="00D21245">
        <w:rPr>
          <w:rFonts w:ascii="Arial" w:eastAsia="Arial" w:hAnsi="Arial" w:cs="Arial"/>
        </w:rPr>
        <w:t xml:space="preserve"> appeal outcome requires,</w:t>
      </w:r>
      <w:r w:rsidR="00A328DD" w:rsidRPr="00D21245">
        <w:rPr>
          <w:rFonts w:ascii="Arial" w:eastAsia="Arial" w:hAnsi="Arial" w:cs="Arial"/>
        </w:rPr>
        <w:t xml:space="preserve"> </w:t>
      </w:r>
      <w:r w:rsidR="00395BC2" w:rsidRPr="00D21245">
        <w:rPr>
          <w:rFonts w:ascii="Arial" w:eastAsia="Arial" w:hAnsi="Arial" w:cs="Arial"/>
        </w:rPr>
        <w:t>COO</w:t>
      </w:r>
      <w:r w:rsidR="00A62648" w:rsidRPr="00D21245">
        <w:rPr>
          <w:rFonts w:ascii="Arial" w:eastAsia="Arial" w:hAnsi="Arial" w:cs="Arial"/>
        </w:rPr>
        <w:t xml:space="preserve"> shall authorize </w:t>
      </w:r>
      <w:r w:rsidR="00A328DD" w:rsidRPr="00D21245">
        <w:rPr>
          <w:rFonts w:ascii="Arial" w:eastAsia="Arial" w:hAnsi="Arial" w:cs="Arial"/>
        </w:rPr>
        <w:t>for suitable corrective action as per para 6.4 of this procedure depe</w:t>
      </w:r>
      <w:r w:rsidR="00A62648" w:rsidRPr="00D21245">
        <w:rPr>
          <w:rFonts w:ascii="Arial" w:eastAsia="Arial" w:hAnsi="Arial" w:cs="Arial"/>
        </w:rPr>
        <w:t xml:space="preserve">nding upon nature of outcome of </w:t>
      </w:r>
      <w:r w:rsidR="00A328DD" w:rsidRPr="00D21245">
        <w:rPr>
          <w:rFonts w:ascii="Arial" w:eastAsia="Arial" w:hAnsi="Arial" w:cs="Arial"/>
        </w:rPr>
        <w:t xml:space="preserve">review </w:t>
      </w:r>
      <w:r w:rsidR="00BF2B1E" w:rsidRPr="00D21245">
        <w:rPr>
          <w:rFonts w:ascii="Arial" w:eastAsia="Arial" w:hAnsi="Arial" w:cs="Arial"/>
        </w:rPr>
        <w:t xml:space="preserve">by </w:t>
      </w:r>
      <w:r w:rsidR="00A328DD" w:rsidRPr="00D21245">
        <w:rPr>
          <w:rFonts w:ascii="Arial" w:eastAsia="Arial" w:hAnsi="Arial" w:cs="Arial"/>
        </w:rPr>
        <w:t>Appeals Committee.</w:t>
      </w:r>
    </w:p>
    <w:p w14:paraId="07A521E3" w14:textId="77777777" w:rsidR="00353F45" w:rsidRPr="00D21245" w:rsidRDefault="00353F45" w:rsidP="00D21245">
      <w:pPr>
        <w:spacing w:after="0" w:line="360" w:lineRule="auto"/>
        <w:ind w:left="851" w:right="119"/>
        <w:jc w:val="both"/>
        <w:rPr>
          <w:rFonts w:ascii="Arial" w:eastAsia="Arial" w:hAnsi="Arial" w:cs="Arial"/>
        </w:rPr>
      </w:pPr>
    </w:p>
    <w:p w14:paraId="6511C293" w14:textId="4984B702" w:rsidR="00353F45" w:rsidRPr="00D21245" w:rsidRDefault="00353F45" w:rsidP="00D21245">
      <w:pPr>
        <w:spacing w:after="0" w:line="360" w:lineRule="auto"/>
        <w:ind w:left="851" w:right="119"/>
        <w:jc w:val="both"/>
        <w:rPr>
          <w:rFonts w:ascii="Arial" w:eastAsia="Arial" w:hAnsi="Arial" w:cs="Arial"/>
        </w:rPr>
      </w:pPr>
      <w:r w:rsidRPr="00D21245">
        <w:rPr>
          <w:rFonts w:ascii="Arial" w:eastAsia="Arial" w:hAnsi="Arial" w:cs="Arial"/>
        </w:rPr>
        <w:t xml:space="preserve">7.2.7 </w:t>
      </w:r>
      <w:r w:rsidR="00B842FF" w:rsidRPr="00D21245">
        <w:rPr>
          <w:rFonts w:ascii="Arial" w:eastAsia="Arial" w:hAnsi="Arial" w:cs="Arial"/>
        </w:rPr>
        <w:t>MS Agroland Services Pvt. Ltd.</w:t>
      </w:r>
      <w:r w:rsidRPr="00D21245">
        <w:rPr>
          <w:rFonts w:ascii="Arial" w:eastAsia="Arial" w:hAnsi="Arial" w:cs="Arial"/>
        </w:rPr>
        <w:t xml:space="preserve"> shall communicate the next steps</w:t>
      </w:r>
      <w:r w:rsidR="00DE3EFC" w:rsidRPr="00D21245">
        <w:rPr>
          <w:rFonts w:ascii="Arial" w:eastAsia="Arial" w:hAnsi="Arial" w:cs="Arial"/>
        </w:rPr>
        <w:t xml:space="preserve"> after receiving the decision of appeal committee</w:t>
      </w:r>
      <w:r w:rsidRPr="00D21245">
        <w:rPr>
          <w:rFonts w:ascii="Arial" w:eastAsia="Arial" w:hAnsi="Arial" w:cs="Arial"/>
        </w:rPr>
        <w:t xml:space="preserve"> to the certificate holder/ client</w:t>
      </w:r>
      <w:r w:rsidR="00DE3EFC" w:rsidRPr="00D21245">
        <w:rPr>
          <w:rFonts w:ascii="Arial" w:eastAsia="Arial" w:hAnsi="Arial" w:cs="Arial"/>
        </w:rPr>
        <w:t>.</w:t>
      </w:r>
      <w:r w:rsidRPr="00D21245">
        <w:rPr>
          <w:rFonts w:ascii="Arial" w:eastAsia="Arial" w:hAnsi="Arial" w:cs="Arial"/>
        </w:rPr>
        <w:t xml:space="preserve"> </w:t>
      </w:r>
      <w:r w:rsidR="00DE3EFC" w:rsidRPr="00D21245">
        <w:rPr>
          <w:rFonts w:ascii="Arial" w:eastAsia="Arial" w:hAnsi="Arial" w:cs="Arial"/>
        </w:rPr>
        <w:t>I</w:t>
      </w:r>
      <w:r w:rsidRPr="00D21245">
        <w:rPr>
          <w:rFonts w:ascii="Arial" w:eastAsia="Arial" w:hAnsi="Arial" w:cs="Arial"/>
        </w:rPr>
        <w:t xml:space="preserve">n case the </w:t>
      </w:r>
      <w:r w:rsidR="00DE3EFC" w:rsidRPr="00D21245">
        <w:rPr>
          <w:rFonts w:ascii="Arial" w:eastAsia="Arial" w:hAnsi="Arial" w:cs="Arial"/>
        </w:rPr>
        <w:t xml:space="preserve">certificate </w:t>
      </w:r>
      <w:r w:rsidRPr="00D21245">
        <w:rPr>
          <w:rFonts w:ascii="Arial" w:eastAsia="Arial" w:hAnsi="Arial" w:cs="Arial"/>
        </w:rPr>
        <w:t xml:space="preserve">holder/ client is not satisfied with the </w:t>
      </w:r>
      <w:r w:rsidR="00BF2B1E" w:rsidRPr="00D21245">
        <w:rPr>
          <w:rFonts w:ascii="Arial" w:eastAsia="Arial" w:hAnsi="Arial" w:cs="Arial"/>
        </w:rPr>
        <w:t>MS ASPL</w:t>
      </w:r>
      <w:r w:rsidR="00C43CB3" w:rsidRPr="00D21245">
        <w:rPr>
          <w:rFonts w:ascii="Arial" w:eastAsia="Arial" w:hAnsi="Arial" w:cs="Arial"/>
        </w:rPr>
        <w:t xml:space="preserve"> appeal </w:t>
      </w:r>
      <w:r w:rsidR="00A20F95" w:rsidRPr="00D21245">
        <w:rPr>
          <w:rFonts w:ascii="Arial" w:eastAsia="Arial" w:hAnsi="Arial" w:cs="Arial"/>
        </w:rPr>
        <w:t>process, the</w:t>
      </w:r>
      <w:r w:rsidRPr="00D21245">
        <w:rPr>
          <w:rFonts w:ascii="Arial" w:eastAsia="Arial" w:hAnsi="Arial" w:cs="Arial"/>
        </w:rPr>
        <w:t xml:space="preserve"> certificate holder can submit a complaint against the MS ASPL to the CVB responsible for the oversight of the CB.</w:t>
      </w:r>
    </w:p>
    <w:p w14:paraId="1034800E" w14:textId="77777777" w:rsidR="00040498" w:rsidRPr="00D21245" w:rsidRDefault="00040498" w:rsidP="00D21245">
      <w:pPr>
        <w:spacing w:after="0" w:line="360" w:lineRule="auto"/>
        <w:ind w:right="119"/>
        <w:jc w:val="both"/>
        <w:rPr>
          <w:rFonts w:ascii="Arial" w:eastAsia="Arial" w:hAnsi="Arial" w:cs="Arial"/>
        </w:rPr>
      </w:pPr>
    </w:p>
    <w:p w14:paraId="6974917D" w14:textId="52670996" w:rsidR="00A62648" w:rsidRPr="00D21245" w:rsidRDefault="00242588" w:rsidP="00D21245">
      <w:pPr>
        <w:spacing w:after="0" w:line="360" w:lineRule="auto"/>
        <w:ind w:left="-90" w:right="119"/>
        <w:jc w:val="both"/>
        <w:rPr>
          <w:rFonts w:ascii="Arial" w:eastAsia="Arial" w:hAnsi="Arial" w:cs="Arial"/>
          <w:b/>
          <w:bCs/>
        </w:rPr>
      </w:pPr>
      <w:r w:rsidRPr="00D21245">
        <w:rPr>
          <w:rFonts w:ascii="Arial" w:eastAsia="Arial" w:hAnsi="Arial" w:cs="Arial"/>
          <w:b/>
          <w:bCs/>
        </w:rPr>
        <w:t>8. Records</w:t>
      </w:r>
    </w:p>
    <w:tbl>
      <w:tblPr>
        <w:tblStyle w:val="TableGrid"/>
        <w:tblW w:w="0" w:type="auto"/>
        <w:tblInd w:w="-90" w:type="dxa"/>
        <w:tblLook w:val="04A0" w:firstRow="1" w:lastRow="0" w:firstColumn="1" w:lastColumn="0" w:noHBand="0" w:noVBand="1"/>
      </w:tblPr>
      <w:tblGrid>
        <w:gridCol w:w="3427"/>
        <w:gridCol w:w="1702"/>
        <w:gridCol w:w="3299"/>
        <w:gridCol w:w="958"/>
      </w:tblGrid>
      <w:tr w:rsidR="00B7609F" w:rsidRPr="00D21245" w14:paraId="64703707" w14:textId="77777777" w:rsidTr="008A71F6">
        <w:tc>
          <w:tcPr>
            <w:tcW w:w="3771" w:type="dxa"/>
          </w:tcPr>
          <w:p w14:paraId="28AAE84D" w14:textId="69EDA5F6" w:rsidR="00A62648" w:rsidRPr="00D21245" w:rsidRDefault="00A62648" w:rsidP="00D21245">
            <w:pPr>
              <w:spacing w:after="0" w:line="360" w:lineRule="auto"/>
              <w:ind w:right="119"/>
              <w:rPr>
                <w:rFonts w:ascii="Arial" w:eastAsia="Arial" w:hAnsi="Arial" w:cs="Arial"/>
                <w:b/>
                <w:bCs/>
              </w:rPr>
            </w:pPr>
            <w:r w:rsidRPr="00D21245">
              <w:rPr>
                <w:rFonts w:ascii="Arial" w:eastAsia="Arial" w:hAnsi="Arial" w:cs="Arial"/>
                <w:b/>
                <w:bCs/>
              </w:rPr>
              <w:t>Record</w:t>
            </w:r>
            <w:r w:rsidR="001632E1" w:rsidRPr="00D21245">
              <w:rPr>
                <w:rFonts w:ascii="Arial" w:eastAsia="Arial" w:hAnsi="Arial" w:cs="Arial"/>
                <w:b/>
                <w:bCs/>
              </w:rPr>
              <w:t xml:space="preserve"> </w:t>
            </w:r>
            <w:r w:rsidRPr="00D21245">
              <w:rPr>
                <w:rFonts w:ascii="Arial" w:eastAsia="Arial" w:hAnsi="Arial" w:cs="Arial"/>
                <w:b/>
                <w:bCs/>
              </w:rPr>
              <w:t xml:space="preserve">Name </w:t>
            </w:r>
            <w:r w:rsidRPr="00D21245">
              <w:rPr>
                <w:rFonts w:ascii="Arial" w:eastAsia="Arial" w:hAnsi="Arial" w:cs="Arial"/>
                <w:b/>
                <w:bCs/>
              </w:rPr>
              <w:tab/>
            </w:r>
          </w:p>
        </w:tc>
        <w:tc>
          <w:tcPr>
            <w:tcW w:w="1276" w:type="dxa"/>
          </w:tcPr>
          <w:p w14:paraId="3F9EA020" w14:textId="769C0163" w:rsidR="00A62648" w:rsidRPr="00D21245" w:rsidRDefault="00A62648" w:rsidP="00D21245">
            <w:pPr>
              <w:spacing w:after="0" w:line="360" w:lineRule="auto"/>
              <w:ind w:right="119"/>
              <w:rPr>
                <w:rFonts w:ascii="Arial" w:eastAsia="Arial" w:hAnsi="Arial" w:cs="Arial"/>
                <w:b/>
                <w:bCs/>
              </w:rPr>
            </w:pPr>
            <w:r w:rsidRPr="00D21245">
              <w:rPr>
                <w:rFonts w:ascii="Arial" w:eastAsia="Arial" w:hAnsi="Arial" w:cs="Arial"/>
                <w:b/>
                <w:bCs/>
              </w:rPr>
              <w:t>Responsibility</w:t>
            </w:r>
          </w:p>
        </w:tc>
        <w:tc>
          <w:tcPr>
            <w:tcW w:w="3685" w:type="dxa"/>
          </w:tcPr>
          <w:p w14:paraId="4371B069" w14:textId="25D7D907" w:rsidR="00A62648" w:rsidRPr="00D21245" w:rsidRDefault="00A62648" w:rsidP="00D21245">
            <w:pPr>
              <w:spacing w:after="0" w:line="360" w:lineRule="auto"/>
              <w:ind w:right="119"/>
              <w:rPr>
                <w:rFonts w:ascii="Arial" w:eastAsia="Arial" w:hAnsi="Arial" w:cs="Arial"/>
                <w:b/>
                <w:bCs/>
              </w:rPr>
            </w:pPr>
            <w:r w:rsidRPr="00D21245">
              <w:rPr>
                <w:rFonts w:ascii="Arial" w:eastAsia="Arial" w:hAnsi="Arial" w:cs="Arial"/>
                <w:b/>
                <w:bCs/>
              </w:rPr>
              <w:t>Record Location</w:t>
            </w:r>
          </w:p>
        </w:tc>
        <w:tc>
          <w:tcPr>
            <w:tcW w:w="958" w:type="dxa"/>
          </w:tcPr>
          <w:p w14:paraId="7B897C3D" w14:textId="194BBE4F" w:rsidR="00A62648" w:rsidRPr="00D21245" w:rsidRDefault="00A62648" w:rsidP="00D21245">
            <w:pPr>
              <w:spacing w:after="0" w:line="360" w:lineRule="auto"/>
              <w:ind w:right="119"/>
              <w:rPr>
                <w:rFonts w:ascii="Arial" w:eastAsia="Arial" w:hAnsi="Arial" w:cs="Arial"/>
                <w:b/>
                <w:bCs/>
              </w:rPr>
            </w:pPr>
            <w:r w:rsidRPr="00D21245">
              <w:rPr>
                <w:rFonts w:ascii="Arial" w:eastAsia="Arial" w:hAnsi="Arial" w:cs="Arial"/>
                <w:b/>
                <w:bCs/>
              </w:rPr>
              <w:t>Period</w:t>
            </w:r>
          </w:p>
        </w:tc>
      </w:tr>
      <w:tr w:rsidR="00B7609F" w:rsidRPr="00D21245" w14:paraId="7F2EE106" w14:textId="77777777" w:rsidTr="008A71F6">
        <w:tc>
          <w:tcPr>
            <w:tcW w:w="3771" w:type="dxa"/>
          </w:tcPr>
          <w:p w14:paraId="3DBBE7B7" w14:textId="41B48EA3" w:rsidR="00214C3A" w:rsidRPr="00D21245" w:rsidRDefault="00E57EF6" w:rsidP="00D21245">
            <w:pPr>
              <w:spacing w:after="0" w:line="360" w:lineRule="auto"/>
              <w:ind w:right="119"/>
              <w:jc w:val="left"/>
              <w:rPr>
                <w:rFonts w:ascii="Arial" w:eastAsia="Arial" w:hAnsi="Arial" w:cs="Arial"/>
              </w:rPr>
            </w:pPr>
            <w:r w:rsidRPr="00D21245">
              <w:rPr>
                <w:rFonts w:ascii="Arial" w:eastAsia="Arial" w:hAnsi="Arial" w:cs="Arial"/>
              </w:rPr>
              <w:t>ASPL-CD-</w:t>
            </w:r>
            <w:r w:rsidR="008B34D0" w:rsidRPr="00D21245">
              <w:rPr>
                <w:rFonts w:ascii="Arial" w:eastAsia="Arial" w:hAnsi="Arial" w:cs="Arial"/>
              </w:rPr>
              <w:t>A</w:t>
            </w:r>
            <w:r w:rsidRPr="00D21245">
              <w:rPr>
                <w:rFonts w:ascii="Arial" w:eastAsia="Arial" w:hAnsi="Arial" w:cs="Arial"/>
              </w:rPr>
              <w:t xml:space="preserve">NX- </w:t>
            </w:r>
            <w:r w:rsidR="008B34D0" w:rsidRPr="00D21245">
              <w:rPr>
                <w:rFonts w:ascii="Arial" w:eastAsia="Arial" w:hAnsi="Arial" w:cs="Arial"/>
              </w:rPr>
              <w:t>1</w:t>
            </w:r>
            <w:r w:rsidR="00CA14F0" w:rsidRPr="00D21245">
              <w:rPr>
                <w:rFonts w:ascii="Arial" w:eastAsia="Arial" w:hAnsi="Arial" w:cs="Arial"/>
              </w:rPr>
              <w:t>2</w:t>
            </w:r>
            <w:r w:rsidR="008B34D0" w:rsidRPr="00D21245">
              <w:rPr>
                <w:rFonts w:ascii="Arial" w:eastAsia="Arial" w:hAnsi="Arial" w:cs="Arial"/>
              </w:rPr>
              <w:t xml:space="preserve"> </w:t>
            </w:r>
          </w:p>
          <w:p w14:paraId="2C77059B" w14:textId="6E39E2BA" w:rsidR="008B34D0" w:rsidRPr="00D21245" w:rsidRDefault="00214C3A" w:rsidP="00D21245">
            <w:pPr>
              <w:spacing w:after="0" w:line="360" w:lineRule="auto"/>
              <w:ind w:right="119"/>
              <w:jc w:val="left"/>
              <w:rPr>
                <w:rFonts w:ascii="Arial" w:eastAsia="Arial" w:hAnsi="Arial" w:cs="Arial"/>
                <w:b/>
                <w:bCs/>
              </w:rPr>
            </w:pPr>
            <w:r w:rsidRPr="00D21245">
              <w:rPr>
                <w:rStyle w:val="MSGENFONTSTYLENAMETEMPLATEROLENUMBERMSGENFONTSTYLENAMEBYROLETEXT2MSGENFONTSTYLEMODIFERNAMEArial"/>
                <w:color w:val="auto"/>
                <w:sz w:val="20"/>
                <w:szCs w:val="20"/>
              </w:rPr>
              <w:t xml:space="preserve">Complaint and Appeals </w:t>
            </w:r>
            <w:r w:rsidR="008B34D0" w:rsidRPr="00D21245">
              <w:rPr>
                <w:rStyle w:val="MSGENFONTSTYLENAMETEMPLATEROLENUMBERMSGENFONTSTYLENAMEBYROLETEXT2MSGENFONTSTYLEMODIFERNAMEArial"/>
                <w:color w:val="auto"/>
              </w:rPr>
              <w:t>Report</w:t>
            </w:r>
            <w:r w:rsidR="000A3B2C" w:rsidRPr="00D21245">
              <w:rPr>
                <w:rStyle w:val="MSGENFONTSTYLENAMETEMPLATEROLENUMBERMSGENFONTSTYLENAMEBYROLETEXT2MSGENFONTSTYLEMODIFERNAMEArial"/>
                <w:color w:val="auto"/>
              </w:rPr>
              <w:t xml:space="preserve"> Form</w:t>
            </w:r>
          </w:p>
        </w:tc>
        <w:tc>
          <w:tcPr>
            <w:tcW w:w="1276" w:type="dxa"/>
          </w:tcPr>
          <w:p w14:paraId="6D1EE3A6" w14:textId="61956815" w:rsidR="008B34D0" w:rsidRPr="00D21245" w:rsidRDefault="008B34D0" w:rsidP="00D21245">
            <w:pPr>
              <w:spacing w:after="0" w:line="360" w:lineRule="auto"/>
              <w:ind w:right="119"/>
              <w:rPr>
                <w:rFonts w:ascii="Arial" w:eastAsia="Arial" w:hAnsi="Arial" w:cs="Arial"/>
                <w:b/>
                <w:bCs/>
              </w:rPr>
            </w:pPr>
            <w:r w:rsidRPr="00D21245">
              <w:rPr>
                <w:rFonts w:ascii="Arial" w:eastAsia="Arial" w:hAnsi="Arial" w:cs="Arial"/>
              </w:rPr>
              <w:t>Quality Manager</w:t>
            </w:r>
          </w:p>
        </w:tc>
        <w:tc>
          <w:tcPr>
            <w:tcW w:w="3685" w:type="dxa"/>
          </w:tcPr>
          <w:p w14:paraId="55103710" w14:textId="0C1B62A9" w:rsidR="008B34D0" w:rsidRPr="00D21245" w:rsidRDefault="00B842FF" w:rsidP="00D21245">
            <w:pPr>
              <w:spacing w:after="0" w:line="360" w:lineRule="auto"/>
              <w:ind w:right="119"/>
              <w:jc w:val="left"/>
              <w:rPr>
                <w:rFonts w:ascii="Arial" w:eastAsia="Arial" w:hAnsi="Arial" w:cs="Arial"/>
                <w:b/>
                <w:bCs/>
              </w:rPr>
            </w:pPr>
            <w:r w:rsidRPr="00D21245">
              <w:rPr>
                <w:rFonts w:ascii="Arial" w:eastAsia="Arial" w:hAnsi="Arial" w:cs="Arial"/>
              </w:rPr>
              <w:t>MS Agroland Services Pvt. Ltd.</w:t>
            </w:r>
            <w:r w:rsidR="00395BC2" w:rsidRPr="00D21245">
              <w:rPr>
                <w:rFonts w:ascii="Arial" w:eastAsia="Arial" w:hAnsi="Arial" w:cs="Arial"/>
              </w:rPr>
              <w:t xml:space="preserve"> </w:t>
            </w:r>
          </w:p>
        </w:tc>
        <w:tc>
          <w:tcPr>
            <w:tcW w:w="958" w:type="dxa"/>
          </w:tcPr>
          <w:p w14:paraId="6A1D400B" w14:textId="1F29825B" w:rsidR="008B34D0" w:rsidRPr="00D21245" w:rsidRDefault="001C6584" w:rsidP="00D21245">
            <w:pPr>
              <w:spacing w:after="0" w:line="360" w:lineRule="auto"/>
              <w:ind w:right="119"/>
              <w:rPr>
                <w:rFonts w:ascii="Arial" w:eastAsia="Arial" w:hAnsi="Arial" w:cs="Arial"/>
                <w:b/>
                <w:bCs/>
              </w:rPr>
            </w:pPr>
            <w:r w:rsidRPr="00D21245">
              <w:rPr>
                <w:rFonts w:ascii="Arial" w:eastAsia="Arial" w:hAnsi="Arial" w:cs="Arial"/>
              </w:rPr>
              <w:t>05 years</w:t>
            </w:r>
          </w:p>
        </w:tc>
      </w:tr>
      <w:tr w:rsidR="00B7609F" w:rsidRPr="00D21245" w14:paraId="153BFD97" w14:textId="77777777" w:rsidTr="008A71F6">
        <w:tc>
          <w:tcPr>
            <w:tcW w:w="3771" w:type="dxa"/>
          </w:tcPr>
          <w:p w14:paraId="0FD9C9AA" w14:textId="75DE9CBD" w:rsidR="00214C3A" w:rsidRPr="00D21245" w:rsidRDefault="00E57EF6" w:rsidP="00D21245">
            <w:pPr>
              <w:spacing w:after="0" w:line="360" w:lineRule="auto"/>
              <w:ind w:right="119"/>
              <w:jc w:val="left"/>
              <w:rPr>
                <w:rFonts w:ascii="Arial" w:eastAsia="Arial" w:hAnsi="Arial" w:cs="Arial"/>
              </w:rPr>
            </w:pPr>
            <w:r w:rsidRPr="00D21245">
              <w:rPr>
                <w:rFonts w:ascii="Arial" w:eastAsia="Arial" w:hAnsi="Arial" w:cs="Arial"/>
              </w:rPr>
              <w:t>ASPL-CD-ANX- 1</w:t>
            </w:r>
            <w:r w:rsidR="00CA14F0" w:rsidRPr="00D21245">
              <w:rPr>
                <w:rFonts w:ascii="Arial" w:eastAsia="Arial" w:hAnsi="Arial" w:cs="Arial"/>
              </w:rPr>
              <w:t>1</w:t>
            </w:r>
          </w:p>
          <w:p w14:paraId="763ACDE0" w14:textId="5FA781C7" w:rsidR="008B34D0" w:rsidRPr="00D21245" w:rsidRDefault="008B34D0" w:rsidP="00D21245">
            <w:pPr>
              <w:spacing w:after="0" w:line="360" w:lineRule="auto"/>
              <w:ind w:right="119"/>
              <w:jc w:val="left"/>
              <w:rPr>
                <w:rFonts w:ascii="Arial" w:eastAsia="Arial" w:hAnsi="Arial" w:cs="Arial"/>
                <w:b/>
                <w:bCs/>
              </w:rPr>
            </w:pPr>
            <w:r w:rsidRPr="00D21245">
              <w:rPr>
                <w:rStyle w:val="MSGENFONTSTYLENAMETEMPLATEROLENUMBERMSGENFONTSTYLENAMEBYROLETEXT2MSGENFONTSTYLEMODIFERNAMEArial"/>
                <w:color w:val="auto"/>
                <w:sz w:val="20"/>
                <w:szCs w:val="20"/>
              </w:rPr>
              <w:t>Complaint</w:t>
            </w:r>
            <w:r w:rsidR="00214C3A" w:rsidRPr="00D21245">
              <w:rPr>
                <w:rStyle w:val="MSGENFONTSTYLENAMETEMPLATEROLENUMBERMSGENFONTSTYLENAMEBYROLETEXT2MSGENFONTSTYLEMODIFERNAMEArial"/>
                <w:color w:val="auto"/>
                <w:sz w:val="20"/>
                <w:szCs w:val="20"/>
              </w:rPr>
              <w:t xml:space="preserve"> and </w:t>
            </w:r>
            <w:r w:rsidRPr="00D21245">
              <w:rPr>
                <w:rStyle w:val="MSGENFONTSTYLENAMETEMPLATEROLENUMBERMSGENFONTSTYLENAMEBYROLETEXT2MSGENFONTSTYLEMODIFERNAMEArial"/>
                <w:color w:val="auto"/>
                <w:sz w:val="20"/>
                <w:szCs w:val="20"/>
              </w:rPr>
              <w:t xml:space="preserve">Appeals </w:t>
            </w:r>
            <w:r w:rsidR="008A71F6" w:rsidRPr="00D21245">
              <w:rPr>
                <w:rStyle w:val="MSGENFONTSTYLENAMETEMPLATEROLENUMBERMSGENFONTSTYLENAMEBYROLETEXT2MSGENFONTSTYLEMODIFERNAMEArial"/>
                <w:color w:val="auto"/>
                <w:sz w:val="20"/>
                <w:szCs w:val="20"/>
              </w:rPr>
              <w:t xml:space="preserve">Registration Form </w:t>
            </w:r>
          </w:p>
        </w:tc>
        <w:tc>
          <w:tcPr>
            <w:tcW w:w="1276" w:type="dxa"/>
          </w:tcPr>
          <w:p w14:paraId="48F8FFF0" w14:textId="6CFEA03F" w:rsidR="008B34D0" w:rsidRPr="00D21245" w:rsidRDefault="008B34D0" w:rsidP="00D21245">
            <w:pPr>
              <w:spacing w:after="0" w:line="360" w:lineRule="auto"/>
              <w:ind w:right="119"/>
              <w:rPr>
                <w:rFonts w:ascii="Arial" w:eastAsia="Arial" w:hAnsi="Arial" w:cs="Arial"/>
                <w:b/>
                <w:bCs/>
              </w:rPr>
            </w:pPr>
            <w:r w:rsidRPr="00D21245">
              <w:rPr>
                <w:rFonts w:ascii="Arial" w:eastAsia="Arial" w:hAnsi="Arial" w:cs="Arial"/>
              </w:rPr>
              <w:t>Quality Manager</w:t>
            </w:r>
          </w:p>
        </w:tc>
        <w:tc>
          <w:tcPr>
            <w:tcW w:w="3685" w:type="dxa"/>
          </w:tcPr>
          <w:p w14:paraId="137F73E1" w14:textId="4B765AE3" w:rsidR="008B34D0" w:rsidRPr="00D21245" w:rsidRDefault="00B842FF" w:rsidP="00D21245">
            <w:pPr>
              <w:spacing w:after="0" w:line="360" w:lineRule="auto"/>
              <w:ind w:right="119"/>
              <w:jc w:val="left"/>
              <w:rPr>
                <w:rFonts w:ascii="Arial" w:eastAsia="Arial" w:hAnsi="Arial" w:cs="Arial"/>
                <w:b/>
                <w:bCs/>
              </w:rPr>
            </w:pPr>
            <w:r w:rsidRPr="00D21245">
              <w:rPr>
                <w:rFonts w:ascii="Arial" w:eastAsia="Arial" w:hAnsi="Arial" w:cs="Arial"/>
              </w:rPr>
              <w:t>MS Agroland Services Pvt. Ltd.</w:t>
            </w:r>
            <w:r w:rsidR="00395BC2" w:rsidRPr="00D21245">
              <w:rPr>
                <w:rFonts w:ascii="Arial" w:eastAsia="Arial" w:hAnsi="Arial" w:cs="Arial"/>
              </w:rPr>
              <w:t xml:space="preserve"> </w:t>
            </w:r>
          </w:p>
        </w:tc>
        <w:tc>
          <w:tcPr>
            <w:tcW w:w="958" w:type="dxa"/>
          </w:tcPr>
          <w:p w14:paraId="1B8D427A" w14:textId="7B8E1552" w:rsidR="008B34D0" w:rsidRPr="00D21245" w:rsidRDefault="001C6584" w:rsidP="00D21245">
            <w:pPr>
              <w:spacing w:after="0" w:line="360" w:lineRule="auto"/>
              <w:ind w:right="119"/>
              <w:rPr>
                <w:rFonts w:ascii="Arial" w:eastAsia="Arial" w:hAnsi="Arial" w:cs="Arial"/>
                <w:b/>
                <w:bCs/>
              </w:rPr>
            </w:pPr>
            <w:r w:rsidRPr="00D21245">
              <w:rPr>
                <w:rFonts w:ascii="Arial" w:eastAsia="Arial" w:hAnsi="Arial" w:cs="Arial"/>
              </w:rPr>
              <w:t>05 years</w:t>
            </w:r>
          </w:p>
        </w:tc>
      </w:tr>
      <w:tr w:rsidR="00B7609F" w:rsidRPr="00B7609F" w14:paraId="0C658ABB" w14:textId="77777777" w:rsidTr="008A71F6">
        <w:tc>
          <w:tcPr>
            <w:tcW w:w="3771" w:type="dxa"/>
          </w:tcPr>
          <w:p w14:paraId="54938122" w14:textId="3F4CEEFB" w:rsidR="008B34D0" w:rsidRPr="00D21245" w:rsidRDefault="00E57EF6" w:rsidP="00D21245">
            <w:pPr>
              <w:spacing w:after="0" w:line="360" w:lineRule="auto"/>
              <w:ind w:right="119"/>
              <w:jc w:val="left"/>
              <w:rPr>
                <w:rFonts w:ascii="Arial" w:eastAsia="Arial" w:hAnsi="Arial" w:cs="Arial"/>
                <w:b/>
                <w:bCs/>
              </w:rPr>
            </w:pPr>
            <w:r w:rsidRPr="00D21245">
              <w:rPr>
                <w:rFonts w:ascii="Arial" w:eastAsia="Arial" w:hAnsi="Arial" w:cs="Arial"/>
              </w:rPr>
              <w:t xml:space="preserve">ASPL-CD-ANX- 07 </w:t>
            </w:r>
            <w:r w:rsidR="008B34D0" w:rsidRPr="00D21245">
              <w:rPr>
                <w:rStyle w:val="MSGENFONTSTYLENAMETEMPLATEROLENUMBERMSGENFONTSTYLENAMEBYROLETEXT2MSGENFONTSTYLEMODIFERNAMEArial"/>
                <w:color w:val="auto"/>
              </w:rPr>
              <w:t>Non-Disclosure and Confidentiality Agreement</w:t>
            </w:r>
          </w:p>
        </w:tc>
        <w:tc>
          <w:tcPr>
            <w:tcW w:w="1276" w:type="dxa"/>
          </w:tcPr>
          <w:p w14:paraId="39CDD93B" w14:textId="22A06C87" w:rsidR="008B34D0" w:rsidRPr="00D21245" w:rsidRDefault="008B34D0" w:rsidP="00D21245">
            <w:pPr>
              <w:spacing w:after="0" w:line="360" w:lineRule="auto"/>
              <w:ind w:right="119"/>
              <w:rPr>
                <w:rFonts w:ascii="Arial" w:eastAsia="Arial" w:hAnsi="Arial" w:cs="Arial"/>
                <w:b/>
                <w:bCs/>
              </w:rPr>
            </w:pPr>
            <w:r w:rsidRPr="00D21245">
              <w:rPr>
                <w:rFonts w:ascii="Arial" w:eastAsia="Arial" w:hAnsi="Arial" w:cs="Arial"/>
              </w:rPr>
              <w:t>Quality Manager</w:t>
            </w:r>
          </w:p>
        </w:tc>
        <w:tc>
          <w:tcPr>
            <w:tcW w:w="3685" w:type="dxa"/>
          </w:tcPr>
          <w:p w14:paraId="29138B25" w14:textId="6F119EAC" w:rsidR="008B34D0" w:rsidRPr="00D21245" w:rsidRDefault="00B842FF" w:rsidP="00D21245">
            <w:pPr>
              <w:spacing w:after="0" w:line="360" w:lineRule="auto"/>
              <w:ind w:right="119"/>
              <w:jc w:val="left"/>
              <w:rPr>
                <w:rFonts w:ascii="Arial" w:eastAsia="Arial" w:hAnsi="Arial" w:cs="Arial"/>
                <w:b/>
                <w:bCs/>
              </w:rPr>
            </w:pPr>
            <w:r w:rsidRPr="00D21245">
              <w:rPr>
                <w:rFonts w:ascii="Arial" w:eastAsia="Arial" w:hAnsi="Arial" w:cs="Arial"/>
              </w:rPr>
              <w:t>MS Agroland Services Pvt. Ltd.</w:t>
            </w:r>
            <w:r w:rsidR="00395BC2" w:rsidRPr="00D21245">
              <w:rPr>
                <w:rFonts w:ascii="Arial" w:eastAsia="Arial" w:hAnsi="Arial" w:cs="Arial"/>
              </w:rPr>
              <w:t xml:space="preserve"> </w:t>
            </w:r>
          </w:p>
        </w:tc>
        <w:tc>
          <w:tcPr>
            <w:tcW w:w="958" w:type="dxa"/>
          </w:tcPr>
          <w:p w14:paraId="6DCDD4B1" w14:textId="458A57FE" w:rsidR="008B34D0" w:rsidRPr="00B7609F" w:rsidRDefault="001C6584" w:rsidP="00D21245">
            <w:pPr>
              <w:spacing w:after="0" w:line="360" w:lineRule="auto"/>
              <w:ind w:right="119"/>
              <w:rPr>
                <w:rFonts w:ascii="Arial" w:eastAsia="Arial" w:hAnsi="Arial" w:cs="Arial"/>
                <w:b/>
                <w:bCs/>
              </w:rPr>
            </w:pPr>
            <w:r w:rsidRPr="00D21245">
              <w:rPr>
                <w:rFonts w:ascii="Arial" w:eastAsia="Arial" w:hAnsi="Arial" w:cs="Arial"/>
              </w:rPr>
              <w:t>05 years</w:t>
            </w:r>
          </w:p>
        </w:tc>
      </w:tr>
    </w:tbl>
    <w:p w14:paraId="0C5C005E" w14:textId="56D5413E" w:rsidR="00242588" w:rsidRPr="00B7609F" w:rsidRDefault="00530B6D" w:rsidP="00D21245">
      <w:pPr>
        <w:spacing w:after="0" w:line="360" w:lineRule="auto"/>
        <w:ind w:right="119"/>
        <w:jc w:val="both"/>
        <w:rPr>
          <w:rFonts w:ascii="Arial" w:eastAsia="Arial" w:hAnsi="Arial" w:cs="Arial"/>
        </w:rPr>
      </w:pPr>
      <w:r w:rsidRPr="00B7609F">
        <w:rPr>
          <w:rFonts w:ascii="Arial" w:eastAsia="Arial" w:hAnsi="Arial" w:cs="Arial"/>
          <w:b/>
          <w:bCs/>
        </w:rPr>
        <w:t xml:space="preserve">         </w:t>
      </w:r>
      <w:r w:rsidRPr="00B7609F">
        <w:rPr>
          <w:rFonts w:ascii="Arial" w:eastAsia="Arial" w:hAnsi="Arial" w:cs="Arial"/>
          <w:b/>
          <w:bCs/>
        </w:rPr>
        <w:tab/>
        <w:t xml:space="preserve">                        </w:t>
      </w:r>
      <w:r w:rsidRPr="00B7609F">
        <w:rPr>
          <w:rFonts w:ascii="Arial" w:eastAsia="Arial" w:hAnsi="Arial" w:cs="Arial"/>
        </w:rPr>
        <w:tab/>
      </w:r>
    </w:p>
    <w:sectPr w:rsidR="00242588" w:rsidRPr="00B7609F" w:rsidSect="0023621F">
      <w:headerReference w:type="default" r:id="rId8"/>
      <w:footerReference w:type="default" r:id="rId9"/>
      <w:type w:val="continuous"/>
      <w:pgSz w:w="11906" w:h="16838" w:code="9"/>
      <w:pgMar w:top="2100" w:right="1280" w:bottom="1135" w:left="1320" w:header="432" w:footer="39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FAC77" w14:textId="77777777" w:rsidR="000E2358" w:rsidRDefault="000E2358">
      <w:pPr>
        <w:spacing w:after="0" w:line="240" w:lineRule="auto"/>
      </w:pPr>
      <w:r>
        <w:separator/>
      </w:r>
    </w:p>
  </w:endnote>
  <w:endnote w:type="continuationSeparator" w:id="0">
    <w:p w14:paraId="270BA5EA" w14:textId="77777777" w:rsidR="000E2358" w:rsidRDefault="000E2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6C162" w14:textId="77777777" w:rsidR="000C671E" w:rsidRDefault="000C671E" w:rsidP="000C671E">
    <w:pPr>
      <w:ind w:hanging="360"/>
      <w:rPr>
        <w:b/>
      </w:rPr>
    </w:pPr>
    <w:bookmarkStart w:id="2" w:name="_Hlk67407423"/>
    <w:bookmarkStart w:id="3" w:name="_Hlk67407424"/>
    <w:bookmarkStart w:id="4" w:name="_Hlk67407573"/>
    <w:bookmarkStart w:id="5" w:name="_Hlk67407574"/>
    <w:r>
      <w:rPr>
        <w:b/>
      </w:rPr>
      <w:t>APPROVALS:</w:t>
    </w:r>
  </w:p>
  <w:tbl>
    <w:tblPr>
      <w:tblStyle w:val="TableGrid"/>
      <w:tblW w:w="9498" w:type="dxa"/>
      <w:tblInd w:w="-5" w:type="dxa"/>
      <w:tblLook w:val="04A0" w:firstRow="1" w:lastRow="0" w:firstColumn="1" w:lastColumn="0" w:noHBand="0" w:noVBand="1"/>
    </w:tblPr>
    <w:tblGrid>
      <w:gridCol w:w="4437"/>
      <w:gridCol w:w="5061"/>
    </w:tblGrid>
    <w:tr w:rsidR="000C671E" w:rsidRPr="00045CF1" w14:paraId="2F213549" w14:textId="77777777" w:rsidTr="00D21245">
      <w:trPr>
        <w:trHeight w:val="260"/>
      </w:trPr>
      <w:tc>
        <w:tcPr>
          <w:tcW w:w="4437" w:type="dxa"/>
          <w:vAlign w:val="center"/>
        </w:tcPr>
        <w:p w14:paraId="52A5C83C" w14:textId="77777777" w:rsidR="000C671E" w:rsidRPr="00045CF1" w:rsidRDefault="000C671E" w:rsidP="000C671E">
          <w:pPr>
            <w:jc w:val="center"/>
            <w:rPr>
              <w:b/>
            </w:rPr>
          </w:pPr>
          <w:r>
            <w:rPr>
              <w:b/>
            </w:rPr>
            <w:t>AUTHOR</w:t>
          </w:r>
        </w:p>
      </w:tc>
      <w:tc>
        <w:tcPr>
          <w:tcW w:w="5061" w:type="dxa"/>
          <w:vAlign w:val="center"/>
        </w:tcPr>
        <w:p w14:paraId="3CFF7466" w14:textId="77777777" w:rsidR="000C671E" w:rsidRPr="00045CF1" w:rsidRDefault="000C671E" w:rsidP="000C671E">
          <w:pPr>
            <w:jc w:val="center"/>
            <w:rPr>
              <w:b/>
            </w:rPr>
          </w:pPr>
          <w:r w:rsidRPr="00045CF1">
            <w:rPr>
              <w:b/>
            </w:rPr>
            <w:t xml:space="preserve">APPROVED BY </w:t>
          </w:r>
        </w:p>
      </w:tc>
    </w:tr>
    <w:tr w:rsidR="000C671E" w:rsidRPr="00045CF1" w14:paraId="64E7E66C" w14:textId="77777777" w:rsidTr="00D21245">
      <w:trPr>
        <w:trHeight w:val="329"/>
      </w:trPr>
      <w:tc>
        <w:tcPr>
          <w:tcW w:w="4437" w:type="dxa"/>
          <w:vAlign w:val="center"/>
        </w:tcPr>
        <w:p w14:paraId="28060F42" w14:textId="77777777" w:rsidR="000C671E" w:rsidRPr="00045CF1" w:rsidRDefault="000C671E" w:rsidP="000C671E">
          <w:pPr>
            <w:jc w:val="center"/>
            <w:rPr>
              <w:b/>
            </w:rPr>
          </w:pPr>
          <w:r>
            <w:rPr>
              <w:b/>
            </w:rPr>
            <w:t>QUALITY MANAGER</w:t>
          </w:r>
        </w:p>
      </w:tc>
      <w:tc>
        <w:tcPr>
          <w:tcW w:w="5061" w:type="dxa"/>
          <w:vAlign w:val="center"/>
        </w:tcPr>
        <w:p w14:paraId="0B84135F" w14:textId="77777777" w:rsidR="000C671E" w:rsidRPr="00045CF1" w:rsidRDefault="000C671E" w:rsidP="000C671E">
          <w:pPr>
            <w:jc w:val="center"/>
            <w:rPr>
              <w:b/>
            </w:rPr>
          </w:pPr>
          <w:r>
            <w:rPr>
              <w:b/>
            </w:rPr>
            <w:t>COO</w:t>
          </w:r>
        </w:p>
      </w:tc>
    </w:tr>
  </w:tbl>
  <w:bookmarkEnd w:id="2"/>
  <w:bookmarkEnd w:id="3"/>
  <w:bookmarkEnd w:id="4"/>
  <w:bookmarkEnd w:id="5"/>
  <w:p w14:paraId="7217E348" w14:textId="22405370" w:rsidR="000C671E" w:rsidRDefault="00D21245" w:rsidP="000C671E">
    <w:pPr>
      <w:pStyle w:val="Footer"/>
    </w:pPr>
    <w:r>
      <w:t xml:space="preserve">Page </w:t>
    </w:r>
    <w:r>
      <w:rPr>
        <w:b/>
        <w:bCs/>
      </w:rPr>
      <w:fldChar w:fldCharType="begin"/>
    </w:r>
    <w:r>
      <w:rPr>
        <w:b/>
        <w:bCs/>
      </w:rPr>
      <w:instrText xml:space="preserve"> PAGE  \* Arabic  \* MERGEFORMAT </w:instrText>
    </w:r>
    <w:r>
      <w:rPr>
        <w:b/>
        <w:bCs/>
      </w:rPr>
      <w:fldChar w:fldCharType="separate"/>
    </w:r>
    <w:r w:rsidR="000E2358">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0E2358">
      <w:rPr>
        <w:b/>
        <w:bCs/>
        <w:noProof/>
      </w:rPr>
      <w:t>1</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DC4C9" w14:textId="77777777" w:rsidR="000E2358" w:rsidRDefault="000E2358">
      <w:pPr>
        <w:spacing w:after="0" w:line="240" w:lineRule="auto"/>
      </w:pPr>
      <w:r>
        <w:separator/>
      </w:r>
    </w:p>
  </w:footnote>
  <w:footnote w:type="continuationSeparator" w:id="0">
    <w:p w14:paraId="76B4377B" w14:textId="77777777" w:rsidR="000E2358" w:rsidRDefault="000E2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3600"/>
      <w:gridCol w:w="1346"/>
      <w:gridCol w:w="1569"/>
    </w:tblGrid>
    <w:tr w:rsidR="000C671E" w14:paraId="0BA02370" w14:textId="2EFDAF4B" w:rsidTr="00904DFD">
      <w:trPr>
        <w:trHeight w:val="170"/>
      </w:trPr>
      <w:tc>
        <w:tcPr>
          <w:tcW w:w="4050" w:type="dxa"/>
          <w:vMerge w:val="restart"/>
          <w:tcBorders>
            <w:top w:val="single" w:sz="4" w:space="0" w:color="auto"/>
            <w:left w:val="single" w:sz="4" w:space="0" w:color="auto"/>
            <w:right w:val="single" w:sz="4" w:space="0" w:color="auto"/>
          </w:tcBorders>
        </w:tcPr>
        <w:bookmarkStart w:id="1" w:name="_Hlk67404991"/>
        <w:p w14:paraId="5217690F" w14:textId="414A8083" w:rsidR="000C671E" w:rsidRDefault="000C671E" w:rsidP="000C671E">
          <w:pPr>
            <w:pStyle w:val="Header"/>
            <w:rPr>
              <w:rFonts w:cs="Arial"/>
              <w:b/>
              <w:noProof/>
            </w:rPr>
          </w:pPr>
          <w:r>
            <w:rPr>
              <w:noProof/>
              <w:lang w:val="en-IN" w:eastAsia="en-IN"/>
            </w:rPr>
            <mc:AlternateContent>
              <mc:Choice Requires="wps">
                <w:drawing>
                  <wp:anchor distT="0" distB="0" distL="114300" distR="114300" simplePos="0" relativeHeight="251676672" behindDoc="1" locked="0" layoutInCell="1" allowOverlap="1" wp14:anchorId="29F7697C" wp14:editId="13968ABF">
                    <wp:simplePos x="0" y="0"/>
                    <wp:positionH relativeFrom="column">
                      <wp:posOffset>67754500</wp:posOffset>
                    </wp:positionH>
                    <wp:positionV relativeFrom="paragraph">
                      <wp:posOffset>13792835</wp:posOffset>
                    </wp:positionV>
                    <wp:extent cx="18415" cy="0"/>
                    <wp:effectExtent l="12700" t="10160" r="6985" b="889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D3D7AC1" id="Freeform: Shape 4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" filled="f" strokecolor="blue" strokeweight=".58pt">
                    <v:path arrowok="t" o:connecttype="custom" o:connectlocs="0,0;18415,0" o:connectangles="0,0"/>
                    <o:lock v:ext="edit" verticies="t"/>
                  </v:polyline>
                </w:pict>
              </mc:Fallback>
            </mc:AlternateContent>
          </w:r>
          <w:r>
            <w:rPr>
              <w:noProof/>
              <w:lang w:val="en-IN" w:eastAsia="en-IN"/>
            </w:rPr>
            <mc:AlternateContent>
              <mc:Choice Requires="wps">
                <w:drawing>
                  <wp:anchor distT="0" distB="0" distL="114300" distR="114300" simplePos="0" relativeHeight="251675648" behindDoc="1" locked="0" layoutInCell="1" allowOverlap="1" wp14:anchorId="11558CEB" wp14:editId="1A0BCA72">
                    <wp:simplePos x="0" y="0"/>
                    <wp:positionH relativeFrom="column">
                      <wp:posOffset>67786250</wp:posOffset>
                    </wp:positionH>
                    <wp:positionV relativeFrom="paragraph">
                      <wp:posOffset>4242435</wp:posOffset>
                    </wp:positionV>
                    <wp:extent cx="0" cy="939800"/>
                    <wp:effectExtent l="6350" t="13335" r="12700" b="889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BD9B79D" id="Freeform: Shape 4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" filled="f" strokecolor="blue" strokeweight=".58pt">
                    <v:path arrowok="t" o:connecttype="custom" o:connectlocs="0,469900;0,1409700" o:connectangles="0,0"/>
                    <o:lock v:ext="edit" verticies="t"/>
                  </v:polyline>
                </w:pict>
              </mc:Fallback>
            </mc:AlternateContent>
          </w:r>
          <w:r>
            <w:rPr>
              <w:noProof/>
              <w:lang w:val="en-IN" w:eastAsia="en-IN"/>
            </w:rPr>
            <mc:AlternateContent>
              <mc:Choice Requires="wps">
                <w:drawing>
                  <wp:anchor distT="0" distB="0" distL="114300" distR="114300" simplePos="0" relativeHeight="251674624" behindDoc="1" locked="0" layoutInCell="1" allowOverlap="1" wp14:anchorId="51623E4C" wp14:editId="40FCBD01">
                    <wp:simplePos x="0" y="0"/>
                    <wp:positionH relativeFrom="column">
                      <wp:posOffset>67811650</wp:posOffset>
                    </wp:positionH>
                    <wp:positionV relativeFrom="paragraph">
                      <wp:posOffset>4185285</wp:posOffset>
                    </wp:positionV>
                    <wp:extent cx="0" cy="958215"/>
                    <wp:effectExtent l="12700" t="13335" r="6350" b="952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38B7C7C" id="Freeform: Shape 4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" filled="f" strokecolor="blue" strokeweight=".58pt">
                    <v:path arrowok="t" o:connecttype="custom" o:connectlocs="0,464185;0,1422400" o:connectangles="0,0"/>
                    <o:lock v:ext="edit" verticies="t"/>
                  </v:polyline>
                </w:pict>
              </mc:Fallback>
            </mc:AlternateContent>
          </w:r>
          <w:r>
            <w:rPr>
              <w:noProof/>
              <w:lang w:val="en-IN" w:eastAsia="en-IN"/>
            </w:rPr>
            <mc:AlternateContent>
              <mc:Choice Requires="wps">
                <w:drawing>
                  <wp:anchor distT="0" distB="0" distL="114300" distR="114300" simplePos="0" relativeHeight="251673600" behindDoc="1" locked="0" layoutInCell="1" allowOverlap="1" wp14:anchorId="3AEBAF92" wp14:editId="7EBB5691">
                    <wp:simplePos x="0" y="0"/>
                    <wp:positionH relativeFrom="column">
                      <wp:posOffset>50742850</wp:posOffset>
                    </wp:positionH>
                    <wp:positionV relativeFrom="paragraph">
                      <wp:posOffset>13672185</wp:posOffset>
                    </wp:positionV>
                    <wp:extent cx="1701165" cy="0"/>
                    <wp:effectExtent l="12700" t="13335" r="10160"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D65550F" id="Freeform: Shape 4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" filled="f" strokecolor="blue" strokeweight=".58pt">
                    <v:path arrowok="t" o:connecttype="custom" o:connectlocs="0,0;1701165,0" o:connectangles="0,0"/>
                    <o:lock v:ext="edit" verticies="t"/>
                  </v:polyline>
                </w:pict>
              </mc:Fallback>
            </mc:AlternateContent>
          </w:r>
          <w:r>
            <w:rPr>
              <w:noProof/>
              <w:lang w:val="en-IN" w:eastAsia="en-IN"/>
            </w:rPr>
            <mc:AlternateContent>
              <mc:Choice Requires="wps">
                <w:drawing>
                  <wp:anchor distT="0" distB="0" distL="114300" distR="114300" simplePos="0" relativeHeight="251672576" behindDoc="1" locked="0" layoutInCell="1" allowOverlap="1" wp14:anchorId="73F4F368" wp14:editId="172ACB01">
                    <wp:simplePos x="0" y="0"/>
                    <wp:positionH relativeFrom="column">
                      <wp:posOffset>50742850</wp:posOffset>
                    </wp:positionH>
                    <wp:positionV relativeFrom="paragraph">
                      <wp:posOffset>13792835</wp:posOffset>
                    </wp:positionV>
                    <wp:extent cx="1701165" cy="0"/>
                    <wp:effectExtent l="12700" t="10160" r="10160" b="889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B1BBBC3" id="Freeform: Shape 4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" filled="f" strokecolor="blue" strokeweight=".58pt">
                    <v:path arrowok="t" o:connecttype="custom" o:connectlocs="0,0;1701165,0" o:connectangles="0,0"/>
                    <o:lock v:ext="edit" verticies="t"/>
                  </v:polyline>
                </w:pict>
              </mc:Fallback>
            </mc:AlternateContent>
          </w:r>
          <w:r>
            <w:rPr>
              <w:noProof/>
              <w:lang w:val="en-IN" w:eastAsia="en-IN"/>
            </w:rPr>
            <mc:AlternateContent>
              <mc:Choice Requires="wps">
                <w:drawing>
                  <wp:anchor distT="0" distB="0" distL="114300" distR="114300" simplePos="0" relativeHeight="251671552" behindDoc="1" locked="0" layoutInCell="1" allowOverlap="1" wp14:anchorId="5FBAA055" wp14:editId="15A5B4D9">
                    <wp:simplePos x="0" y="0"/>
                    <wp:positionH relativeFrom="column">
                      <wp:posOffset>50647600</wp:posOffset>
                    </wp:positionH>
                    <wp:positionV relativeFrom="paragraph">
                      <wp:posOffset>8808085</wp:posOffset>
                    </wp:positionV>
                    <wp:extent cx="0" cy="508000"/>
                    <wp:effectExtent l="12700" t="16510" r="15875" b="1841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D5892E" id="Freeform: Shape 4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" filled="f" strokecolor="blue" strokeweight="1.44pt">
                    <v:path arrowok="t" o:connecttype="custom" o:connectlocs="0,926465;0,1434465" o:connectangles="0,0"/>
                    <o:lock v:ext="edit" verticies="t"/>
                  </v:polyline>
                </w:pict>
              </mc:Fallback>
            </mc:AlternateContent>
          </w:r>
          <w:r>
            <w:rPr>
              <w:noProof/>
              <w:lang w:val="en-IN" w:eastAsia="en-IN"/>
            </w:rPr>
            <mc:AlternateContent>
              <mc:Choice Requires="wps">
                <w:drawing>
                  <wp:anchor distT="0" distB="0" distL="114300" distR="114300" simplePos="0" relativeHeight="251670528" behindDoc="1" locked="0" layoutInCell="1" allowOverlap="1" wp14:anchorId="1117A5C0" wp14:editId="533E8413">
                    <wp:simplePos x="0" y="0"/>
                    <wp:positionH relativeFrom="column">
                      <wp:posOffset>67875150</wp:posOffset>
                    </wp:positionH>
                    <wp:positionV relativeFrom="paragraph">
                      <wp:posOffset>12078335</wp:posOffset>
                    </wp:positionV>
                    <wp:extent cx="6350" cy="0"/>
                    <wp:effectExtent l="19050" t="19685" r="12700" b="184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7B43541" id="Freeform: Shape 4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" filled="f" strokecolor="blue" strokeweight="1.66pt">
                    <v:path arrowok="t" o:connecttype="custom" o:connectlocs="0,0;6350,0" o:connectangles="0,0"/>
                    <o:lock v:ext="edit" verticies="t"/>
                  </v:polyline>
                </w:pict>
              </mc:Fallback>
            </mc:AlternateContent>
          </w:r>
          <w:r>
            <w:rPr>
              <w:noProof/>
              <w:lang w:val="en-IN" w:eastAsia="en-IN"/>
            </w:rPr>
            <mc:AlternateContent>
              <mc:Choice Requires="wps">
                <w:drawing>
                  <wp:anchor distT="0" distB="0" distL="114300" distR="114300" simplePos="0" relativeHeight="251669504" behindDoc="1" locked="0" layoutInCell="1" allowOverlap="1" wp14:anchorId="205DB821" wp14:editId="466D7AB1">
                    <wp:simplePos x="0" y="0"/>
                    <wp:positionH relativeFrom="column">
                      <wp:posOffset>45527595</wp:posOffset>
                    </wp:positionH>
                    <wp:positionV relativeFrom="paragraph">
                      <wp:posOffset>10790555</wp:posOffset>
                    </wp:positionV>
                    <wp:extent cx="1706880" cy="0"/>
                    <wp:effectExtent l="7620" t="8255" r="9525" b="1079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F99BEE8" id="Freeform: Shape 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" filled="f" strokecolor="blue" strokeweight="1.06pt">
                    <v:path arrowok="t" o:connecttype="custom" o:connectlocs="0,0;1706880,0" o:connectangles="0,0"/>
                    <o:lock v:ext="edit" verticies="t"/>
                  </v:polyline>
                </w:pict>
              </mc:Fallback>
            </mc:AlternateContent>
          </w:r>
          <w:r>
            <w:rPr>
              <w:noProof/>
              <w:lang w:val="en-IN" w:eastAsia="en-IN"/>
            </w:rPr>
            <mc:AlternateContent>
              <mc:Choice Requires="wps">
                <w:drawing>
                  <wp:anchor distT="0" distB="0" distL="114300" distR="114300" simplePos="0" relativeHeight="251668480" behindDoc="1" locked="0" layoutInCell="1" allowOverlap="1" wp14:anchorId="7108B4AF" wp14:editId="76089C5A">
                    <wp:simplePos x="0" y="0"/>
                    <wp:positionH relativeFrom="column">
                      <wp:posOffset>8216900</wp:posOffset>
                    </wp:positionH>
                    <wp:positionV relativeFrom="paragraph">
                      <wp:posOffset>13792835</wp:posOffset>
                    </wp:positionV>
                    <wp:extent cx="18415" cy="0"/>
                    <wp:effectExtent l="6350" t="10160" r="13335" b="889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1348657" id="Freeform: Shape 3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" filled="f" strokecolor="blue" strokeweight=".58pt">
                    <v:path arrowok="t" o:connecttype="custom" o:connectlocs="0,0;18415,0" o:connectangles="0,0"/>
                    <o:lock v:ext="edit" verticies="t"/>
                  </v:polyline>
                </w:pict>
              </mc:Fallback>
            </mc:AlternateContent>
          </w:r>
          <w:r>
            <w:rPr>
              <w:noProof/>
              <w:lang w:val="en-IN" w:eastAsia="en-IN"/>
            </w:rPr>
            <mc:AlternateContent>
              <mc:Choice Requires="wps">
                <w:drawing>
                  <wp:anchor distT="0" distB="0" distL="114300" distR="114300" simplePos="0" relativeHeight="251667456" behindDoc="1" locked="0" layoutInCell="1" allowOverlap="1" wp14:anchorId="43630F6C" wp14:editId="4A537D46">
                    <wp:simplePos x="0" y="0"/>
                    <wp:positionH relativeFrom="column">
                      <wp:posOffset>67875150</wp:posOffset>
                    </wp:positionH>
                    <wp:positionV relativeFrom="paragraph">
                      <wp:posOffset>10459085</wp:posOffset>
                    </wp:positionV>
                    <wp:extent cx="6350" cy="0"/>
                    <wp:effectExtent l="9525" t="10160" r="12700" b="889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B42695" id="Freeform: Shape 3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" filled="f" strokecolor="blue" strokeweight="1.06pt">
                    <v:path arrowok="t" o:connecttype="custom" o:connectlocs="0,0;6350,0" o:connectangles="0,0"/>
                    <o:lock v:ext="edit" verticies="t"/>
                  </v:polyline>
                </w:pict>
              </mc:Fallback>
            </mc:AlternateContent>
          </w:r>
          <w:r>
            <w:rPr>
              <w:noProof/>
              <w:lang w:val="en-IN" w:eastAsia="en-IN"/>
            </w:rPr>
            <mc:AlternateContent>
              <mc:Choice Requires="wps">
                <w:drawing>
                  <wp:anchor distT="0" distB="0" distL="114300" distR="114300" simplePos="0" relativeHeight="251666432" behindDoc="1" locked="0" layoutInCell="1" allowOverlap="1" wp14:anchorId="7FF9B480" wp14:editId="298E9D0B">
                    <wp:simplePos x="0" y="0"/>
                    <wp:positionH relativeFrom="column">
                      <wp:posOffset>45527595</wp:posOffset>
                    </wp:positionH>
                    <wp:positionV relativeFrom="paragraph">
                      <wp:posOffset>9367520</wp:posOffset>
                    </wp:positionV>
                    <wp:extent cx="1706880" cy="0"/>
                    <wp:effectExtent l="7620" t="13970" r="9525" b="14605"/>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B8CCAC0" id="Freeform: Shape 3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" filled="f" strokecolor="blue" strokeweight="1.06pt">
                    <v:path arrowok="t" o:connecttype="custom" o:connectlocs="0,0;1706880,0" o:connectangles="0,0"/>
                    <o:lock v:ext="edit" verticies="t"/>
                  </v:polyline>
                </w:pict>
              </mc:Fallback>
            </mc:AlternateContent>
          </w:r>
          <w:r>
            <w:rPr>
              <w:noProof/>
              <w:lang w:val="en-IN" w:eastAsia="en-IN"/>
            </w:rPr>
            <mc:AlternateContent>
              <mc:Choice Requires="wps">
                <w:drawing>
                  <wp:anchor distT="0" distB="0" distL="114300" distR="114300" simplePos="0" relativeHeight="251665408" behindDoc="1" locked="0" layoutInCell="1" allowOverlap="1" wp14:anchorId="5F2B834A" wp14:editId="235894FC">
                    <wp:simplePos x="0" y="0"/>
                    <wp:positionH relativeFrom="column">
                      <wp:posOffset>67875150</wp:posOffset>
                    </wp:positionH>
                    <wp:positionV relativeFrom="paragraph">
                      <wp:posOffset>8871585</wp:posOffset>
                    </wp:positionV>
                    <wp:extent cx="6350" cy="0"/>
                    <wp:effectExtent l="9525" t="13335" r="12700" b="1524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ECB3E9" id="Freeform: Shape 3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" filled="f" strokecolor="blue" strokeweight="1.06pt">
                    <v:path arrowok="t" o:connecttype="custom" o:connectlocs="0,0;6350,0" o:connectangles="0,0"/>
                    <o:lock v:ext="edit" verticies="t"/>
                  </v:polyline>
                </w:pict>
              </mc:Fallback>
            </mc:AlternateContent>
          </w:r>
          <w:r>
            <w:rPr>
              <w:noProof/>
              <w:lang w:val="en-IN" w:eastAsia="en-IN"/>
            </w:rPr>
            <mc:AlternateContent>
              <mc:Choice Requires="wps">
                <w:drawing>
                  <wp:anchor distT="0" distB="0" distL="114300" distR="114300" simplePos="0" relativeHeight="251664384" behindDoc="1" locked="0" layoutInCell="1" allowOverlap="1" wp14:anchorId="18585EFE" wp14:editId="1140E8C7">
                    <wp:simplePos x="0" y="0"/>
                    <wp:positionH relativeFrom="column">
                      <wp:posOffset>45527595</wp:posOffset>
                    </wp:positionH>
                    <wp:positionV relativeFrom="paragraph">
                      <wp:posOffset>7938770</wp:posOffset>
                    </wp:positionV>
                    <wp:extent cx="1706880" cy="0"/>
                    <wp:effectExtent l="7620" t="13970" r="9525" b="14605"/>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A7FCFBF" id="Freeform: Shape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" filled="f" strokecolor="blue" strokeweight="1.06pt">
                    <v:path arrowok="t" o:connecttype="custom" o:connectlocs="0,0;1706880,0" o:connectangles="0,0"/>
                    <o:lock v:ext="edit" verticies="t"/>
                  </v:polyline>
                </w:pict>
              </mc:Fallback>
            </mc:AlternateContent>
          </w:r>
          <w:r>
            <w:rPr>
              <w:noProof/>
              <w:lang w:val="en-IN" w:eastAsia="en-IN"/>
            </w:rPr>
            <mc:AlternateContent>
              <mc:Choice Requires="wps">
                <w:drawing>
                  <wp:anchor distT="0" distB="0" distL="114300" distR="114300" simplePos="0" relativeHeight="251663360" behindDoc="1" locked="0" layoutInCell="1" allowOverlap="1" wp14:anchorId="022EDE1B" wp14:editId="5B0B740B">
                    <wp:simplePos x="0" y="0"/>
                    <wp:positionH relativeFrom="column">
                      <wp:posOffset>67754500</wp:posOffset>
                    </wp:positionH>
                    <wp:positionV relativeFrom="paragraph">
                      <wp:posOffset>4147185</wp:posOffset>
                    </wp:positionV>
                    <wp:extent cx="18415" cy="0"/>
                    <wp:effectExtent l="12700" t="13335" r="6985" b="5715"/>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F61D611" id="Freeform: Shape 4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" filled="f" strokecolor="blue" strokeweight=".58pt">
                    <v:path arrowok="t" o:connecttype="custom" o:connectlocs="0,0;18415,0" o:connectangles="0,0"/>
                    <o:lock v:ext="edit" verticies="t"/>
                  </v:polyline>
                </w:pict>
              </mc:Fallback>
            </mc:AlternateContent>
          </w:r>
          <w:r>
            <w:rPr>
              <w:noProof/>
              <w:lang w:val="en-IN" w:eastAsia="en-IN"/>
            </w:rPr>
            <mc:AlternateContent>
              <mc:Choice Requires="wps">
                <w:drawing>
                  <wp:anchor distT="0" distB="0" distL="114300" distR="114300" simplePos="0" relativeHeight="251662336" behindDoc="1" locked="0" layoutInCell="1" allowOverlap="1" wp14:anchorId="616FB9B7" wp14:editId="16348BA8">
                    <wp:simplePos x="0" y="0"/>
                    <wp:positionH relativeFrom="column">
                      <wp:posOffset>8216900</wp:posOffset>
                    </wp:positionH>
                    <wp:positionV relativeFrom="paragraph">
                      <wp:posOffset>4147185</wp:posOffset>
                    </wp:positionV>
                    <wp:extent cx="18415" cy="0"/>
                    <wp:effectExtent l="6350" t="13335" r="13335" b="5715"/>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56B5E8" id="Freeform: Shape 4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" filled="f" strokecolor="blue" strokeweight=".58pt">
                    <v:path arrowok="t" o:connecttype="custom" o:connectlocs="0,0;18415,0" o:connectangles="0,0"/>
                    <o:lock v:ext="edit" verticies="t"/>
                  </v:polyline>
                </w:pict>
              </mc:Fallback>
            </mc:AlternateContent>
          </w:r>
          <w:r w:rsidR="000101E3">
            <w:rPr>
              <w:noProof/>
              <w:lang w:val="en-IN" w:eastAsia="en-IN"/>
            </w:rPr>
            <w:drawing>
              <wp:inline distT="0" distB="0" distL="0" distR="0" wp14:anchorId="6230FC1A" wp14:editId="0C445B79">
                <wp:extent cx="1022350" cy="1130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600" w:type="dxa"/>
          <w:vMerge w:val="restart"/>
          <w:tcBorders>
            <w:top w:val="single" w:sz="4" w:space="0" w:color="auto"/>
            <w:left w:val="single" w:sz="4" w:space="0" w:color="auto"/>
            <w:right w:val="single" w:sz="4" w:space="0" w:color="auto"/>
          </w:tcBorders>
          <w:vAlign w:val="center"/>
        </w:tcPr>
        <w:p w14:paraId="67263884" w14:textId="3D08FE5F" w:rsidR="000C671E" w:rsidRDefault="00D21245" w:rsidP="000C671E">
          <w:pPr>
            <w:jc w:val="center"/>
            <w:rPr>
              <w:rFonts w:cs="Arial"/>
              <w:b/>
              <w:sz w:val="28"/>
              <w:szCs w:val="28"/>
            </w:rPr>
          </w:pPr>
          <w:r>
            <w:rPr>
              <w:rFonts w:cs="Arial"/>
              <w:b/>
            </w:rPr>
            <w:t xml:space="preserve">MS </w:t>
          </w:r>
          <w:r w:rsidR="000C671E" w:rsidRPr="004B6C16">
            <w:rPr>
              <w:rFonts w:cs="Arial"/>
              <w:b/>
            </w:rPr>
            <w:t>AGROLAND SERVICES PRIVATE LIMITED (AGROCERT)</w:t>
          </w:r>
        </w:p>
      </w:tc>
      <w:tc>
        <w:tcPr>
          <w:tcW w:w="1346" w:type="dxa"/>
          <w:tcBorders>
            <w:top w:val="single" w:sz="4" w:space="0" w:color="auto"/>
            <w:left w:val="single" w:sz="4" w:space="0" w:color="auto"/>
            <w:bottom w:val="single" w:sz="4" w:space="0" w:color="auto"/>
            <w:right w:val="single" w:sz="4" w:space="0" w:color="auto"/>
          </w:tcBorders>
        </w:tcPr>
        <w:p w14:paraId="40531883" w14:textId="77777777" w:rsidR="000C671E" w:rsidRDefault="000C671E" w:rsidP="000C671E">
          <w:pPr>
            <w:spacing w:after="100" w:afterAutospacing="1"/>
            <w:rPr>
              <w:b/>
              <w:bCs/>
              <w:color w:val="000000"/>
            </w:rPr>
          </w:pPr>
          <w:r w:rsidRPr="0028232F">
            <w:t>Doc no.</w:t>
          </w:r>
        </w:p>
      </w:tc>
      <w:tc>
        <w:tcPr>
          <w:tcW w:w="1569" w:type="dxa"/>
          <w:tcBorders>
            <w:top w:val="single" w:sz="4" w:space="0" w:color="auto"/>
            <w:left w:val="single" w:sz="4" w:space="0" w:color="auto"/>
            <w:bottom w:val="single" w:sz="4" w:space="0" w:color="auto"/>
            <w:right w:val="single" w:sz="4" w:space="0" w:color="auto"/>
          </w:tcBorders>
        </w:tcPr>
        <w:p w14:paraId="4EE03D65" w14:textId="186A33B2" w:rsidR="000C671E" w:rsidRDefault="000C671E" w:rsidP="00073E1A">
          <w:pPr>
            <w:pStyle w:val="Header"/>
            <w:spacing w:after="100" w:afterAutospacing="1"/>
            <w:jc w:val="center"/>
            <w:rPr>
              <w:rFonts w:cs="Arial"/>
            </w:rPr>
          </w:pPr>
          <w:r w:rsidRPr="0028232F">
            <w:t>ASPL</w:t>
          </w:r>
          <w:r>
            <w:t>-CD-PR-</w:t>
          </w:r>
          <w:r w:rsidRPr="0028232F">
            <w:t>0</w:t>
          </w:r>
          <w:r>
            <w:t>5</w:t>
          </w:r>
        </w:p>
      </w:tc>
    </w:tr>
    <w:tr w:rsidR="000C671E" w14:paraId="5B6F4287" w14:textId="77777777" w:rsidTr="00904DFD">
      <w:trPr>
        <w:trHeight w:val="58"/>
      </w:trPr>
      <w:tc>
        <w:tcPr>
          <w:tcW w:w="4050" w:type="dxa"/>
          <w:vMerge/>
          <w:tcBorders>
            <w:top w:val="single" w:sz="4" w:space="0" w:color="auto"/>
            <w:left w:val="single" w:sz="4" w:space="0" w:color="auto"/>
            <w:right w:val="single" w:sz="4" w:space="0" w:color="auto"/>
          </w:tcBorders>
        </w:tcPr>
        <w:p w14:paraId="197C27B4" w14:textId="77777777" w:rsidR="000C671E" w:rsidRDefault="000C671E" w:rsidP="000C671E">
          <w:pPr>
            <w:pStyle w:val="Header"/>
            <w:rPr>
              <w:rFonts w:cs="Arial"/>
              <w:b/>
              <w:noProof/>
            </w:rPr>
          </w:pPr>
        </w:p>
      </w:tc>
      <w:tc>
        <w:tcPr>
          <w:tcW w:w="3600" w:type="dxa"/>
          <w:vMerge/>
          <w:tcBorders>
            <w:left w:val="single" w:sz="4" w:space="0" w:color="auto"/>
            <w:bottom w:val="single" w:sz="4" w:space="0" w:color="auto"/>
            <w:right w:val="single" w:sz="4" w:space="0" w:color="auto"/>
          </w:tcBorders>
          <w:vAlign w:val="center"/>
        </w:tcPr>
        <w:p w14:paraId="4B0BD7B7" w14:textId="77777777" w:rsidR="000C671E" w:rsidRPr="00D4546A" w:rsidRDefault="000C671E" w:rsidP="000C671E">
          <w:pPr>
            <w:jc w:val="cente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205F7195" w14:textId="77777777" w:rsidR="000C671E" w:rsidRPr="0028232F" w:rsidRDefault="000C671E" w:rsidP="000C671E">
          <w:pPr>
            <w:spacing w:after="100" w:afterAutospacing="1"/>
          </w:pPr>
          <w:r w:rsidRPr="0028232F">
            <w:t>Issue no.</w:t>
          </w:r>
        </w:p>
      </w:tc>
      <w:tc>
        <w:tcPr>
          <w:tcW w:w="1569" w:type="dxa"/>
          <w:tcBorders>
            <w:top w:val="single" w:sz="4" w:space="0" w:color="auto"/>
            <w:left w:val="single" w:sz="4" w:space="0" w:color="auto"/>
            <w:bottom w:val="single" w:sz="4" w:space="0" w:color="auto"/>
            <w:right w:val="single" w:sz="4" w:space="0" w:color="auto"/>
          </w:tcBorders>
        </w:tcPr>
        <w:p w14:paraId="08951C67" w14:textId="77777777" w:rsidR="000C671E" w:rsidRPr="0028232F" w:rsidRDefault="000C671E" w:rsidP="000C671E">
          <w:pPr>
            <w:pStyle w:val="Header"/>
            <w:spacing w:after="100" w:afterAutospacing="1"/>
            <w:jc w:val="center"/>
          </w:pPr>
          <w:r w:rsidRPr="0028232F">
            <w:t>01</w:t>
          </w:r>
        </w:p>
      </w:tc>
    </w:tr>
    <w:tr w:rsidR="000C671E" w14:paraId="5C150B72" w14:textId="77777777" w:rsidTr="00904DFD">
      <w:trPr>
        <w:trHeight w:val="258"/>
      </w:trPr>
      <w:tc>
        <w:tcPr>
          <w:tcW w:w="4050" w:type="dxa"/>
          <w:vMerge/>
          <w:tcBorders>
            <w:left w:val="single" w:sz="4" w:space="0" w:color="auto"/>
            <w:right w:val="single" w:sz="4" w:space="0" w:color="auto"/>
          </w:tcBorders>
          <w:hideMark/>
        </w:tcPr>
        <w:p w14:paraId="56582E33" w14:textId="77777777" w:rsidR="000C671E" w:rsidRDefault="000C671E" w:rsidP="000C671E">
          <w:pPr>
            <w:pStyle w:val="Header"/>
            <w:rPr>
              <w:rFonts w:cs="Arial"/>
              <w:b/>
            </w:rPr>
          </w:pPr>
        </w:p>
      </w:tc>
      <w:tc>
        <w:tcPr>
          <w:tcW w:w="3600" w:type="dxa"/>
          <w:vMerge w:val="restart"/>
          <w:tcBorders>
            <w:top w:val="single" w:sz="4" w:space="0" w:color="auto"/>
            <w:left w:val="single" w:sz="4" w:space="0" w:color="auto"/>
            <w:bottom w:val="single" w:sz="4" w:space="0" w:color="auto"/>
            <w:right w:val="single" w:sz="4" w:space="0" w:color="auto"/>
          </w:tcBorders>
          <w:vAlign w:val="center"/>
          <w:hideMark/>
        </w:tcPr>
        <w:p w14:paraId="0FF14FB8" w14:textId="35CCA4DF" w:rsidR="000C671E" w:rsidRDefault="000C671E" w:rsidP="000C671E">
          <w:pPr>
            <w:jc w:val="center"/>
            <w:rPr>
              <w:rFonts w:cs="Arial"/>
              <w:b/>
              <w:sz w:val="28"/>
              <w:szCs w:val="28"/>
            </w:rPr>
          </w:pPr>
          <w:r w:rsidRPr="000C671E">
            <w:rPr>
              <w:b/>
              <w:bCs/>
              <w:lang w:val="en-GB"/>
            </w:rPr>
            <w:t>Complaints and Appeals Process</w:t>
          </w:r>
        </w:p>
      </w:tc>
      <w:tc>
        <w:tcPr>
          <w:tcW w:w="1346" w:type="dxa"/>
          <w:tcBorders>
            <w:top w:val="single" w:sz="4" w:space="0" w:color="auto"/>
            <w:left w:val="single" w:sz="4" w:space="0" w:color="auto"/>
            <w:bottom w:val="single" w:sz="4" w:space="0" w:color="auto"/>
            <w:right w:val="single" w:sz="4" w:space="0" w:color="auto"/>
          </w:tcBorders>
        </w:tcPr>
        <w:p w14:paraId="378BFC9E" w14:textId="77777777" w:rsidR="000C671E" w:rsidRDefault="000C671E" w:rsidP="000C671E">
          <w:pPr>
            <w:spacing w:after="100" w:afterAutospacing="1"/>
            <w:rPr>
              <w:b/>
              <w:bCs/>
              <w:color w:val="000000"/>
            </w:rPr>
          </w:pPr>
          <w:r w:rsidRPr="0028232F">
            <w:t>Issue date</w:t>
          </w:r>
        </w:p>
      </w:tc>
      <w:tc>
        <w:tcPr>
          <w:tcW w:w="1569" w:type="dxa"/>
          <w:tcBorders>
            <w:top w:val="single" w:sz="4" w:space="0" w:color="auto"/>
            <w:left w:val="single" w:sz="4" w:space="0" w:color="auto"/>
            <w:bottom w:val="single" w:sz="4" w:space="0" w:color="auto"/>
            <w:right w:val="single" w:sz="4" w:space="0" w:color="auto"/>
          </w:tcBorders>
        </w:tcPr>
        <w:p w14:paraId="10670AC6" w14:textId="77777777" w:rsidR="000C671E" w:rsidRDefault="000C671E" w:rsidP="000C671E">
          <w:pPr>
            <w:pStyle w:val="Header"/>
            <w:spacing w:after="100" w:afterAutospacing="1"/>
            <w:jc w:val="center"/>
            <w:rPr>
              <w:rFonts w:cs="Arial"/>
            </w:rPr>
          </w:pPr>
          <w:r>
            <w:t>15.03.2021</w:t>
          </w:r>
        </w:p>
      </w:tc>
    </w:tr>
    <w:tr w:rsidR="000C671E" w14:paraId="4C13677D" w14:textId="77777777" w:rsidTr="00904DFD">
      <w:trPr>
        <w:trHeight w:val="177"/>
      </w:trPr>
      <w:tc>
        <w:tcPr>
          <w:tcW w:w="4050" w:type="dxa"/>
          <w:vMerge/>
          <w:tcBorders>
            <w:left w:val="single" w:sz="4" w:space="0" w:color="auto"/>
            <w:right w:val="single" w:sz="4" w:space="0" w:color="auto"/>
          </w:tcBorders>
          <w:vAlign w:val="center"/>
          <w:hideMark/>
        </w:tcPr>
        <w:p w14:paraId="2E64F320" w14:textId="77777777" w:rsidR="000C671E" w:rsidRDefault="000C671E" w:rsidP="000C671E">
          <w:pPr>
            <w:rPr>
              <w:rFonts w:cs="Arial"/>
              <w:b/>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71CFDCE0" w14:textId="77777777" w:rsidR="000C671E" w:rsidRDefault="000C671E" w:rsidP="000C671E">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4E597DCD" w14:textId="77777777" w:rsidR="000C671E" w:rsidRDefault="000C671E" w:rsidP="000C671E">
          <w:pPr>
            <w:pStyle w:val="Header"/>
            <w:rPr>
              <w:rFonts w:cs="Arial"/>
              <w:b/>
            </w:rPr>
          </w:pPr>
          <w:r w:rsidRPr="0028232F">
            <w:t>Revision no.</w:t>
          </w:r>
        </w:p>
      </w:tc>
      <w:tc>
        <w:tcPr>
          <w:tcW w:w="1569" w:type="dxa"/>
          <w:tcBorders>
            <w:top w:val="single" w:sz="4" w:space="0" w:color="auto"/>
            <w:left w:val="single" w:sz="4" w:space="0" w:color="auto"/>
            <w:bottom w:val="single" w:sz="4" w:space="0" w:color="auto"/>
            <w:right w:val="single" w:sz="4" w:space="0" w:color="auto"/>
          </w:tcBorders>
        </w:tcPr>
        <w:p w14:paraId="5A3C0833" w14:textId="73F2CABB" w:rsidR="000C671E" w:rsidRDefault="0011061C" w:rsidP="000C671E">
          <w:pPr>
            <w:pStyle w:val="Header"/>
            <w:jc w:val="center"/>
            <w:rPr>
              <w:rFonts w:cs="Arial"/>
            </w:rPr>
          </w:pPr>
          <w:r>
            <w:t>03</w:t>
          </w:r>
        </w:p>
      </w:tc>
    </w:tr>
    <w:tr w:rsidR="000C671E" w14:paraId="3A60ADC6" w14:textId="77777777" w:rsidTr="00904DFD">
      <w:trPr>
        <w:trHeight w:val="276"/>
      </w:trPr>
      <w:tc>
        <w:tcPr>
          <w:tcW w:w="4050" w:type="dxa"/>
          <w:vMerge/>
          <w:tcBorders>
            <w:left w:val="single" w:sz="4" w:space="0" w:color="auto"/>
            <w:right w:val="single" w:sz="4" w:space="0" w:color="auto"/>
          </w:tcBorders>
          <w:vAlign w:val="center"/>
          <w:hideMark/>
        </w:tcPr>
        <w:p w14:paraId="1F7613E2" w14:textId="77777777" w:rsidR="000C671E" w:rsidRDefault="000C671E" w:rsidP="000C671E">
          <w:pPr>
            <w:rPr>
              <w:rFonts w:cs="Arial"/>
              <w:b/>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0FE5870B" w14:textId="77777777" w:rsidR="000C671E" w:rsidRDefault="000C671E" w:rsidP="000C671E">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737A5E7A" w14:textId="77777777" w:rsidR="000C671E" w:rsidRDefault="000C671E" w:rsidP="000C671E">
          <w:pPr>
            <w:pStyle w:val="Header"/>
            <w:rPr>
              <w:rFonts w:cs="Arial"/>
              <w:b/>
            </w:rPr>
          </w:pPr>
          <w:r w:rsidRPr="0028232F">
            <w:t>Revision date</w:t>
          </w:r>
        </w:p>
      </w:tc>
      <w:tc>
        <w:tcPr>
          <w:tcW w:w="1569" w:type="dxa"/>
          <w:tcBorders>
            <w:top w:val="single" w:sz="4" w:space="0" w:color="auto"/>
            <w:left w:val="single" w:sz="4" w:space="0" w:color="auto"/>
            <w:bottom w:val="single" w:sz="4" w:space="0" w:color="auto"/>
            <w:right w:val="single" w:sz="4" w:space="0" w:color="auto"/>
          </w:tcBorders>
        </w:tcPr>
        <w:p w14:paraId="388751FA" w14:textId="7BA8ABF9" w:rsidR="000C671E" w:rsidRDefault="00F55EA8" w:rsidP="00073E1A">
          <w:pPr>
            <w:pStyle w:val="Header"/>
            <w:jc w:val="center"/>
            <w:rPr>
              <w:rFonts w:cs="Arial"/>
            </w:rPr>
          </w:pPr>
          <w:r>
            <w:t>21</w:t>
          </w:r>
          <w:r w:rsidR="001F4049">
            <w:t>.11.2023</w:t>
          </w:r>
        </w:p>
      </w:tc>
    </w:tr>
    <w:bookmarkEnd w:id="1"/>
  </w:tbl>
  <w:p w14:paraId="15506A22" w14:textId="1272B6F9" w:rsidR="006A61D6" w:rsidRDefault="006A61D6" w:rsidP="00E643A2">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B192C"/>
    <w:multiLevelType w:val="hybridMultilevel"/>
    <w:tmpl w:val="C396D400"/>
    <w:lvl w:ilvl="0" w:tplc="3FFE7942">
      <w:numFmt w:val="bullet"/>
      <w:lvlText w:val="-"/>
      <w:lvlJc w:val="left"/>
      <w:pPr>
        <w:ind w:left="720" w:hanging="360"/>
      </w:pPr>
      <w:rPr>
        <w:rFonts w:ascii="Arial" w:eastAsia="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E8C45F8"/>
    <w:multiLevelType w:val="hybridMultilevel"/>
    <w:tmpl w:val="0B6ED61A"/>
    <w:lvl w:ilvl="0" w:tplc="3FFE7942">
      <w:numFmt w:val="bullet"/>
      <w:lvlText w:val="-"/>
      <w:lvlJc w:val="left"/>
      <w:pPr>
        <w:ind w:left="720" w:hanging="360"/>
      </w:pPr>
      <w:rPr>
        <w:rFonts w:ascii="Arial" w:eastAsia="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27C4E64"/>
    <w:multiLevelType w:val="hybridMultilevel"/>
    <w:tmpl w:val="CA56D4DC"/>
    <w:lvl w:ilvl="0" w:tplc="00ACFCFA">
      <w:numFmt w:val="bullet"/>
      <w:lvlText w:val="-"/>
      <w:lvlJc w:val="left"/>
      <w:pPr>
        <w:ind w:left="1215" w:hanging="375"/>
      </w:pPr>
      <w:rPr>
        <w:rFonts w:ascii="Arial" w:eastAsia="Arial" w:hAnsi="Arial" w:cs="Arial"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3">
    <w:nsid w:val="1C8D0B4F"/>
    <w:multiLevelType w:val="hybridMultilevel"/>
    <w:tmpl w:val="3616474C"/>
    <w:lvl w:ilvl="0" w:tplc="5B8693A8">
      <w:numFmt w:val="bullet"/>
      <w:lvlText w:val="-"/>
      <w:lvlJc w:val="left"/>
      <w:pPr>
        <w:ind w:left="1410" w:hanging="570"/>
      </w:pPr>
      <w:rPr>
        <w:rFonts w:ascii="Arial" w:eastAsia="Arial" w:hAnsi="Arial" w:cs="Arial"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4">
    <w:nsid w:val="21B67016"/>
    <w:multiLevelType w:val="hybridMultilevel"/>
    <w:tmpl w:val="97F05268"/>
    <w:lvl w:ilvl="0" w:tplc="3FFE7942">
      <w:numFmt w:val="bullet"/>
      <w:lvlText w:val="-"/>
      <w:lvlJc w:val="left"/>
      <w:pPr>
        <w:ind w:left="720" w:hanging="360"/>
      </w:pPr>
      <w:rPr>
        <w:rFonts w:ascii="Arial" w:eastAsia="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79D4D41"/>
    <w:multiLevelType w:val="hybridMultilevel"/>
    <w:tmpl w:val="3B1E7D46"/>
    <w:lvl w:ilvl="0" w:tplc="A84857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3CD33AF7"/>
    <w:multiLevelType w:val="hybridMultilevel"/>
    <w:tmpl w:val="9ECA5792"/>
    <w:lvl w:ilvl="0" w:tplc="3FFE7942">
      <w:numFmt w:val="bullet"/>
      <w:lvlText w:val="-"/>
      <w:lvlJc w:val="left"/>
      <w:pPr>
        <w:ind w:left="1560" w:hanging="360"/>
      </w:pPr>
      <w:rPr>
        <w:rFonts w:ascii="Arial" w:eastAsia="Arial" w:hAnsi="Arial"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7">
    <w:nsid w:val="4AA27F17"/>
    <w:multiLevelType w:val="hybridMultilevel"/>
    <w:tmpl w:val="BE96278A"/>
    <w:lvl w:ilvl="0" w:tplc="3FFE7942">
      <w:numFmt w:val="bullet"/>
      <w:lvlText w:val="-"/>
      <w:lvlJc w:val="left"/>
      <w:pPr>
        <w:ind w:left="720" w:hanging="360"/>
      </w:pPr>
      <w:rPr>
        <w:rFonts w:ascii="Arial" w:eastAsia="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B3087C6"/>
    <w:multiLevelType w:val="singleLevel"/>
    <w:tmpl w:val="4B3087C6"/>
    <w:lvl w:ilvl="0">
      <w:start w:val="8"/>
      <w:numFmt w:val="decimal"/>
      <w:suff w:val="space"/>
      <w:lvlText w:val="%1."/>
      <w:lvlJc w:val="left"/>
    </w:lvl>
  </w:abstractNum>
  <w:abstractNum w:abstractNumId="9">
    <w:nsid w:val="62E95CFA"/>
    <w:multiLevelType w:val="hybridMultilevel"/>
    <w:tmpl w:val="0986D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FA15EA"/>
    <w:multiLevelType w:val="hybridMultilevel"/>
    <w:tmpl w:val="2946E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ED4472"/>
    <w:multiLevelType w:val="hybridMultilevel"/>
    <w:tmpl w:val="1568BA14"/>
    <w:lvl w:ilvl="0" w:tplc="3FFE7942">
      <w:numFmt w:val="bullet"/>
      <w:lvlText w:val="-"/>
      <w:lvlJc w:val="left"/>
      <w:pPr>
        <w:ind w:left="720" w:hanging="360"/>
      </w:pPr>
      <w:rPr>
        <w:rFonts w:ascii="Arial" w:eastAsia="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50460BD"/>
    <w:multiLevelType w:val="hybridMultilevel"/>
    <w:tmpl w:val="B1104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314273"/>
    <w:multiLevelType w:val="multilevel"/>
    <w:tmpl w:val="78314273"/>
    <w:lvl w:ilvl="0">
      <w:start w:val="1"/>
      <w:numFmt w:val="decimal"/>
      <w:pStyle w:val="Heading1"/>
      <w:lvlText w:val="%1."/>
      <w:lvlJc w:val="left"/>
      <w:pPr>
        <w:tabs>
          <w:tab w:val="left" w:pos="720"/>
        </w:tabs>
        <w:ind w:left="720" w:hanging="720"/>
      </w:pPr>
    </w:lvl>
    <w:lvl w:ilvl="1">
      <w:start w:val="1"/>
      <w:numFmt w:val="decimal"/>
      <w:pStyle w:val="Heading2"/>
      <w:lvlText w:val="%2."/>
      <w:lvlJc w:val="left"/>
      <w:pPr>
        <w:tabs>
          <w:tab w:val="left" w:pos="1440"/>
        </w:tabs>
        <w:ind w:left="1440" w:hanging="720"/>
      </w:pPr>
    </w:lvl>
    <w:lvl w:ilvl="2">
      <w:start w:val="1"/>
      <w:numFmt w:val="decimal"/>
      <w:pStyle w:val="Heading3"/>
      <w:lvlText w:val="%3."/>
      <w:lvlJc w:val="left"/>
      <w:pPr>
        <w:tabs>
          <w:tab w:val="left" w:pos="2160"/>
        </w:tabs>
        <w:ind w:left="2160" w:hanging="720"/>
      </w:pPr>
    </w:lvl>
    <w:lvl w:ilvl="3">
      <w:start w:val="1"/>
      <w:numFmt w:val="decimal"/>
      <w:pStyle w:val="Heading4"/>
      <w:lvlText w:val="%4."/>
      <w:lvlJc w:val="left"/>
      <w:pPr>
        <w:tabs>
          <w:tab w:val="left" w:pos="2880"/>
        </w:tabs>
        <w:ind w:left="2880" w:hanging="720"/>
      </w:pPr>
    </w:lvl>
    <w:lvl w:ilvl="4">
      <w:start w:val="1"/>
      <w:numFmt w:val="decimal"/>
      <w:pStyle w:val="Heading5"/>
      <w:lvlText w:val="%5."/>
      <w:lvlJc w:val="left"/>
      <w:pPr>
        <w:tabs>
          <w:tab w:val="left" w:pos="3600"/>
        </w:tabs>
        <w:ind w:left="3600" w:hanging="720"/>
      </w:pPr>
    </w:lvl>
    <w:lvl w:ilvl="5">
      <w:start w:val="1"/>
      <w:numFmt w:val="decimal"/>
      <w:pStyle w:val="Heading6"/>
      <w:lvlText w:val="%6."/>
      <w:lvlJc w:val="left"/>
      <w:pPr>
        <w:tabs>
          <w:tab w:val="left" w:pos="4320"/>
        </w:tabs>
        <w:ind w:left="4320" w:hanging="720"/>
      </w:pPr>
    </w:lvl>
    <w:lvl w:ilvl="6">
      <w:start w:val="1"/>
      <w:numFmt w:val="decimal"/>
      <w:pStyle w:val="Heading7"/>
      <w:lvlText w:val="%7."/>
      <w:lvlJc w:val="left"/>
      <w:pPr>
        <w:tabs>
          <w:tab w:val="left" w:pos="5040"/>
        </w:tabs>
        <w:ind w:left="5040" w:hanging="720"/>
      </w:pPr>
    </w:lvl>
    <w:lvl w:ilvl="7">
      <w:start w:val="1"/>
      <w:numFmt w:val="decimal"/>
      <w:pStyle w:val="Heading8"/>
      <w:lvlText w:val="%8."/>
      <w:lvlJc w:val="left"/>
      <w:pPr>
        <w:tabs>
          <w:tab w:val="left" w:pos="5760"/>
        </w:tabs>
        <w:ind w:left="5760" w:hanging="720"/>
      </w:pPr>
    </w:lvl>
    <w:lvl w:ilvl="8">
      <w:start w:val="1"/>
      <w:numFmt w:val="decimal"/>
      <w:pStyle w:val="Heading9"/>
      <w:lvlText w:val="%9."/>
      <w:lvlJc w:val="left"/>
      <w:pPr>
        <w:tabs>
          <w:tab w:val="left" w:pos="6480"/>
        </w:tabs>
        <w:ind w:left="6480" w:hanging="720"/>
      </w:pPr>
    </w:lvl>
  </w:abstractNum>
  <w:abstractNum w:abstractNumId="14">
    <w:nsid w:val="7C593F47"/>
    <w:multiLevelType w:val="hybridMultilevel"/>
    <w:tmpl w:val="48FC7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
  </w:num>
  <w:num w:numId="4">
    <w:abstractNumId w:val="3"/>
  </w:num>
  <w:num w:numId="5">
    <w:abstractNumId w:val="0"/>
  </w:num>
  <w:num w:numId="6">
    <w:abstractNumId w:val="2"/>
  </w:num>
  <w:num w:numId="7">
    <w:abstractNumId w:val="6"/>
  </w:num>
  <w:num w:numId="8">
    <w:abstractNumId w:val="11"/>
  </w:num>
  <w:num w:numId="9">
    <w:abstractNumId w:val="7"/>
  </w:num>
  <w:num w:numId="10">
    <w:abstractNumId w:val="4"/>
  </w:num>
  <w:num w:numId="11">
    <w:abstractNumId w:val="5"/>
  </w:num>
  <w:num w:numId="12">
    <w:abstractNumId w:val="9"/>
  </w:num>
  <w:num w:numId="13">
    <w:abstractNumId w:val="14"/>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3CD"/>
    <w:rsid w:val="000101E3"/>
    <w:rsid w:val="0002043A"/>
    <w:rsid w:val="00026288"/>
    <w:rsid w:val="00037938"/>
    <w:rsid w:val="00040498"/>
    <w:rsid w:val="00073E1A"/>
    <w:rsid w:val="000841DC"/>
    <w:rsid w:val="00095409"/>
    <w:rsid w:val="000A08A4"/>
    <w:rsid w:val="000A1165"/>
    <w:rsid w:val="000A3B2C"/>
    <w:rsid w:val="000B053B"/>
    <w:rsid w:val="000C671E"/>
    <w:rsid w:val="000D7FA4"/>
    <w:rsid w:val="000E158F"/>
    <w:rsid w:val="000E2358"/>
    <w:rsid w:val="000E41C9"/>
    <w:rsid w:val="0011061C"/>
    <w:rsid w:val="0013078B"/>
    <w:rsid w:val="00132245"/>
    <w:rsid w:val="00133D0E"/>
    <w:rsid w:val="001370BF"/>
    <w:rsid w:val="00137448"/>
    <w:rsid w:val="0016308F"/>
    <w:rsid w:val="001632E1"/>
    <w:rsid w:val="00166984"/>
    <w:rsid w:val="001A2316"/>
    <w:rsid w:val="001A68D7"/>
    <w:rsid w:val="001C6584"/>
    <w:rsid w:val="001E2697"/>
    <w:rsid w:val="001F4049"/>
    <w:rsid w:val="00202FD7"/>
    <w:rsid w:val="00214C3A"/>
    <w:rsid w:val="00215BBF"/>
    <w:rsid w:val="00220E9B"/>
    <w:rsid w:val="002218B1"/>
    <w:rsid w:val="002266AB"/>
    <w:rsid w:val="00233C81"/>
    <w:rsid w:val="00234FD0"/>
    <w:rsid w:val="0023621F"/>
    <w:rsid w:val="00236B05"/>
    <w:rsid w:val="00242588"/>
    <w:rsid w:val="002472B9"/>
    <w:rsid w:val="002702F6"/>
    <w:rsid w:val="00285DBA"/>
    <w:rsid w:val="00291CA2"/>
    <w:rsid w:val="002B512B"/>
    <w:rsid w:val="002B6A24"/>
    <w:rsid w:val="002F70F3"/>
    <w:rsid w:val="0031343B"/>
    <w:rsid w:val="00317B18"/>
    <w:rsid w:val="003336B6"/>
    <w:rsid w:val="00342C70"/>
    <w:rsid w:val="00353F45"/>
    <w:rsid w:val="003929F4"/>
    <w:rsid w:val="00395BC2"/>
    <w:rsid w:val="003C7AF2"/>
    <w:rsid w:val="00437CC7"/>
    <w:rsid w:val="00442BDF"/>
    <w:rsid w:val="00460980"/>
    <w:rsid w:val="0047518D"/>
    <w:rsid w:val="00492517"/>
    <w:rsid w:val="004925E8"/>
    <w:rsid w:val="004969A6"/>
    <w:rsid w:val="004A6D86"/>
    <w:rsid w:val="004C166E"/>
    <w:rsid w:val="004D296D"/>
    <w:rsid w:val="004E4F53"/>
    <w:rsid w:val="004F04C3"/>
    <w:rsid w:val="004F50C3"/>
    <w:rsid w:val="004F6743"/>
    <w:rsid w:val="00530B6D"/>
    <w:rsid w:val="00533507"/>
    <w:rsid w:val="00534B7E"/>
    <w:rsid w:val="00576F07"/>
    <w:rsid w:val="005803B3"/>
    <w:rsid w:val="005C227E"/>
    <w:rsid w:val="005E34D4"/>
    <w:rsid w:val="005F0521"/>
    <w:rsid w:val="00613EA3"/>
    <w:rsid w:val="00641A0C"/>
    <w:rsid w:val="00644F7E"/>
    <w:rsid w:val="00655F59"/>
    <w:rsid w:val="00675A4A"/>
    <w:rsid w:val="006A15DA"/>
    <w:rsid w:val="006A61D6"/>
    <w:rsid w:val="006B1048"/>
    <w:rsid w:val="006B5AD1"/>
    <w:rsid w:val="006C2F1C"/>
    <w:rsid w:val="006D4B5A"/>
    <w:rsid w:val="006E680E"/>
    <w:rsid w:val="006F095E"/>
    <w:rsid w:val="006F38F8"/>
    <w:rsid w:val="006F59E8"/>
    <w:rsid w:val="007038F3"/>
    <w:rsid w:val="00705BE0"/>
    <w:rsid w:val="00737497"/>
    <w:rsid w:val="007543CD"/>
    <w:rsid w:val="007615BC"/>
    <w:rsid w:val="00770A7D"/>
    <w:rsid w:val="007A3DFC"/>
    <w:rsid w:val="007A5332"/>
    <w:rsid w:val="007A70D6"/>
    <w:rsid w:val="007B4643"/>
    <w:rsid w:val="007C2A14"/>
    <w:rsid w:val="007C533A"/>
    <w:rsid w:val="007F181F"/>
    <w:rsid w:val="00803595"/>
    <w:rsid w:val="0081015C"/>
    <w:rsid w:val="00850137"/>
    <w:rsid w:val="00862FBD"/>
    <w:rsid w:val="00866F2B"/>
    <w:rsid w:val="00870549"/>
    <w:rsid w:val="008761F9"/>
    <w:rsid w:val="00892EAE"/>
    <w:rsid w:val="008A1069"/>
    <w:rsid w:val="008A3A68"/>
    <w:rsid w:val="008A71F6"/>
    <w:rsid w:val="008B34D0"/>
    <w:rsid w:val="008D75B3"/>
    <w:rsid w:val="008E2E8B"/>
    <w:rsid w:val="00904DFD"/>
    <w:rsid w:val="009059E7"/>
    <w:rsid w:val="00912CF1"/>
    <w:rsid w:val="00932A3F"/>
    <w:rsid w:val="00932BD0"/>
    <w:rsid w:val="00935288"/>
    <w:rsid w:val="0093578C"/>
    <w:rsid w:val="00954789"/>
    <w:rsid w:val="00970729"/>
    <w:rsid w:val="00974530"/>
    <w:rsid w:val="00977319"/>
    <w:rsid w:val="00981751"/>
    <w:rsid w:val="009C691B"/>
    <w:rsid w:val="009C6C60"/>
    <w:rsid w:val="009D3521"/>
    <w:rsid w:val="009D680A"/>
    <w:rsid w:val="009E13BB"/>
    <w:rsid w:val="009E3195"/>
    <w:rsid w:val="009F2EB4"/>
    <w:rsid w:val="00A132D9"/>
    <w:rsid w:val="00A15F8B"/>
    <w:rsid w:val="00A20F95"/>
    <w:rsid w:val="00A234BC"/>
    <w:rsid w:val="00A328DD"/>
    <w:rsid w:val="00A348A3"/>
    <w:rsid w:val="00A43324"/>
    <w:rsid w:val="00A44143"/>
    <w:rsid w:val="00A62648"/>
    <w:rsid w:val="00AA0670"/>
    <w:rsid w:val="00AA07B6"/>
    <w:rsid w:val="00AD5DE0"/>
    <w:rsid w:val="00AF1FD5"/>
    <w:rsid w:val="00AF46BE"/>
    <w:rsid w:val="00AF499F"/>
    <w:rsid w:val="00AF733B"/>
    <w:rsid w:val="00B25173"/>
    <w:rsid w:val="00B32F28"/>
    <w:rsid w:val="00B35082"/>
    <w:rsid w:val="00B37E7D"/>
    <w:rsid w:val="00B41954"/>
    <w:rsid w:val="00B7609F"/>
    <w:rsid w:val="00B77B3C"/>
    <w:rsid w:val="00B842FF"/>
    <w:rsid w:val="00B90FDA"/>
    <w:rsid w:val="00BB0AC1"/>
    <w:rsid w:val="00BD727A"/>
    <w:rsid w:val="00BF0FA2"/>
    <w:rsid w:val="00BF2B1E"/>
    <w:rsid w:val="00C13186"/>
    <w:rsid w:val="00C43CB3"/>
    <w:rsid w:val="00C72876"/>
    <w:rsid w:val="00C8684B"/>
    <w:rsid w:val="00CA14F0"/>
    <w:rsid w:val="00CA2BC7"/>
    <w:rsid w:val="00CB532D"/>
    <w:rsid w:val="00D10A77"/>
    <w:rsid w:val="00D13FBE"/>
    <w:rsid w:val="00D21245"/>
    <w:rsid w:val="00D526B7"/>
    <w:rsid w:val="00D56C28"/>
    <w:rsid w:val="00D951DA"/>
    <w:rsid w:val="00DA2FBB"/>
    <w:rsid w:val="00DA7FC7"/>
    <w:rsid w:val="00DD0BDD"/>
    <w:rsid w:val="00DE3EFC"/>
    <w:rsid w:val="00DF403B"/>
    <w:rsid w:val="00DF40EA"/>
    <w:rsid w:val="00E02B4B"/>
    <w:rsid w:val="00E07522"/>
    <w:rsid w:val="00E10827"/>
    <w:rsid w:val="00E10A69"/>
    <w:rsid w:val="00E20A0B"/>
    <w:rsid w:val="00E54BF8"/>
    <w:rsid w:val="00E57EF6"/>
    <w:rsid w:val="00E643A2"/>
    <w:rsid w:val="00E70630"/>
    <w:rsid w:val="00E9626B"/>
    <w:rsid w:val="00E96CC3"/>
    <w:rsid w:val="00EA55DF"/>
    <w:rsid w:val="00EB1A8F"/>
    <w:rsid w:val="00ED770F"/>
    <w:rsid w:val="00EE3F14"/>
    <w:rsid w:val="00EE3F8C"/>
    <w:rsid w:val="00EF562A"/>
    <w:rsid w:val="00F17E70"/>
    <w:rsid w:val="00F21099"/>
    <w:rsid w:val="00F3662D"/>
    <w:rsid w:val="00F450F2"/>
    <w:rsid w:val="00F50551"/>
    <w:rsid w:val="00F51A3C"/>
    <w:rsid w:val="00F55EA8"/>
    <w:rsid w:val="00F813B5"/>
    <w:rsid w:val="00F8263E"/>
    <w:rsid w:val="00F8485F"/>
    <w:rsid w:val="00FD270C"/>
    <w:rsid w:val="00FD3ADD"/>
    <w:rsid w:val="00FF67EE"/>
    <w:rsid w:val="02EF3203"/>
    <w:rsid w:val="0724503C"/>
    <w:rsid w:val="14373570"/>
    <w:rsid w:val="1BCA20BD"/>
    <w:rsid w:val="447C18B3"/>
    <w:rsid w:val="70662209"/>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F64B8CE"/>
  <w15:docId w15:val="{D7AC333D-E7FF-45BF-84A0-2AF097A61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pPr>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qFormat/>
    <w:pPr>
      <w:tabs>
        <w:tab w:val="center" w:pos="4513"/>
        <w:tab w:val="right" w:pos="9026"/>
      </w:tabs>
    </w:pPr>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Pr>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style>
  <w:style w:type="character" w:customStyle="1" w:styleId="FooterChar">
    <w:name w:val="Footer Char"/>
    <w:basedOn w:val="DefaultParagraphFont"/>
    <w:link w:val="Footer"/>
    <w:uiPriority w:val="99"/>
    <w:qFormat/>
  </w:style>
  <w:style w:type="paragraph" w:styleId="NoSpacing">
    <w:name w:val="No Spacing"/>
    <w:uiPriority w:val="1"/>
    <w:qFormat/>
  </w:style>
  <w:style w:type="paragraph" w:styleId="BalloonText">
    <w:name w:val="Balloon Text"/>
    <w:basedOn w:val="Normal"/>
    <w:link w:val="BalloonTextChar"/>
    <w:uiPriority w:val="99"/>
    <w:semiHidden/>
    <w:unhideWhenUsed/>
    <w:rsid w:val="00D52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6B7"/>
    <w:rPr>
      <w:rFonts w:ascii="Segoe UI" w:hAnsi="Segoe UI" w:cs="Segoe UI"/>
      <w:sz w:val="18"/>
      <w:szCs w:val="18"/>
    </w:rPr>
  </w:style>
  <w:style w:type="paragraph" w:styleId="ListParagraph">
    <w:name w:val="List Paragraph"/>
    <w:basedOn w:val="Normal"/>
    <w:uiPriority w:val="99"/>
    <w:rsid w:val="00DF403B"/>
    <w:pPr>
      <w:ind w:left="720"/>
      <w:contextualSpacing/>
    </w:p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9.5"/>
    <w:basedOn w:val="DefaultParagraphFont"/>
    <w:rsid w:val="00133D0E"/>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86"/>
    <customShpInfo spid="_x0000_s1026"/>
    <customShpInfo spid="_x0000_s2085"/>
    <customShpInfo spid="_x0000_s205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2662</Words>
  <Characters>15179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AGRO-CERT QM</dc:creator>
  <cp:lastModifiedBy>Microsoft account</cp:lastModifiedBy>
  <cp:revision>4</cp:revision>
  <cp:lastPrinted>2023-05-15T05:31:00Z</cp:lastPrinted>
  <dcterms:created xsi:type="dcterms:W3CDTF">2024-02-26T08:46:00Z</dcterms:created>
  <dcterms:modified xsi:type="dcterms:W3CDTF">2024-02-27T07:06:00Z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